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0C029" w14:textId="77777777" w:rsidR="00B55098" w:rsidRPr="00F354DC" w:rsidRDefault="00000000" w:rsidP="00F354DC">
      <w:pPr>
        <w:pStyle w:val="Heading1"/>
        <w:jc w:val="center"/>
        <w:rPr>
          <w:color w:val="000000" w:themeColor="text1"/>
          <w:u w:val="single"/>
        </w:rPr>
      </w:pPr>
      <w:r w:rsidRPr="00F354DC">
        <w:rPr>
          <w:color w:val="000000" w:themeColor="text1"/>
          <w:u w:val="single"/>
        </w:rPr>
        <w:t>SOFTWARE DEVELOPMENT SECTION (SDS)</w:t>
      </w:r>
    </w:p>
    <w:p w14:paraId="29A370D5" w14:textId="77777777" w:rsidR="00B55098" w:rsidRPr="00F354DC" w:rsidRDefault="00000000">
      <w:pPr>
        <w:pStyle w:val="Heading2"/>
        <w:rPr>
          <w:color w:val="000000" w:themeColor="text1"/>
        </w:rPr>
      </w:pPr>
      <w:r w:rsidRPr="00F354DC">
        <w:rPr>
          <w:color w:val="000000" w:themeColor="text1"/>
        </w:rPr>
        <w:t>About SDS</w:t>
      </w:r>
    </w:p>
    <w:p w14:paraId="7E2C524C" w14:textId="77777777" w:rsidR="00B55098" w:rsidRPr="00F354DC" w:rsidRDefault="00000000">
      <w:pPr>
        <w:spacing w:before="60" w:after="100"/>
        <w:jc w:val="both"/>
        <w:rPr>
          <w:color w:val="000000" w:themeColor="text1"/>
        </w:rPr>
      </w:pPr>
      <w:r w:rsidRPr="00F354DC">
        <w:rPr>
          <w:color w:val="000000" w:themeColor="text1"/>
        </w:rPr>
        <w:t>The Software Development Section (SDS) is the software and technology club of COEP Technological University. The section focuses on developing real-world software solutions for the university and external clients, while providing students with hands-on experience in software engineering, web development, and project management.</w:t>
      </w:r>
    </w:p>
    <w:p w14:paraId="78017F76" w14:textId="77777777" w:rsidR="00B55098" w:rsidRPr="00F354DC" w:rsidRDefault="00000000">
      <w:pPr>
        <w:pStyle w:val="Heading2"/>
        <w:rPr>
          <w:color w:val="000000" w:themeColor="text1"/>
        </w:rPr>
      </w:pPr>
      <w:r w:rsidRPr="00F354DC">
        <w:rPr>
          <w:color w:val="000000" w:themeColor="text1"/>
        </w:rPr>
        <w:t>Projects and Activities</w:t>
      </w:r>
    </w:p>
    <w:p w14:paraId="6C83CF72" w14:textId="77777777" w:rsidR="00B55098" w:rsidRPr="00F354DC" w:rsidRDefault="00B55098">
      <w:pPr>
        <w:spacing w:before="40" w:after="40"/>
        <w:rPr>
          <w:color w:val="000000" w:themeColor="text1"/>
        </w:rPr>
      </w:pPr>
    </w:p>
    <w:p w14:paraId="17BA32BD" w14:textId="77777777" w:rsidR="00B55098" w:rsidRPr="00F354DC" w:rsidRDefault="00000000">
      <w:pPr>
        <w:spacing w:before="60" w:after="100"/>
        <w:jc w:val="both"/>
        <w:rPr>
          <w:color w:val="000000" w:themeColor="text1"/>
        </w:rPr>
      </w:pPr>
      <w:r w:rsidRPr="00F354DC">
        <w:rPr>
          <w:b/>
          <w:bCs/>
          <w:color w:val="000000" w:themeColor="text1"/>
        </w:rPr>
        <w:t>1. PhD Admission Portal &amp; IMA-NSSS Portal Management</w:t>
      </w:r>
    </w:p>
    <w:p w14:paraId="5D394CE8" w14:textId="77777777" w:rsidR="00B55098" w:rsidRPr="00F354DC" w:rsidRDefault="00000000">
      <w:pPr>
        <w:spacing w:before="60" w:after="100"/>
        <w:jc w:val="both"/>
        <w:rPr>
          <w:color w:val="000000" w:themeColor="text1"/>
        </w:rPr>
      </w:pPr>
      <w:r w:rsidRPr="00F354DC">
        <w:rPr>
          <w:color w:val="000000" w:themeColor="text1"/>
        </w:rPr>
        <w:t>Developed and managed the PhD admission portal for AY 2024-25 to streamline the application process. Also continued management and maintenance of the IMA-NSSS portal.</w:t>
      </w:r>
    </w:p>
    <w:p w14:paraId="7A484EB9" w14:textId="77777777" w:rsidR="00B55098" w:rsidRPr="00F354DC" w:rsidRDefault="00000000">
      <w:pPr>
        <w:spacing w:before="60" w:after="100"/>
        <w:jc w:val="both"/>
        <w:rPr>
          <w:color w:val="000000" w:themeColor="text1"/>
        </w:rPr>
      </w:pPr>
      <w:r w:rsidRPr="00F354DC">
        <w:rPr>
          <w:b/>
          <w:bCs/>
          <w:color w:val="000000" w:themeColor="text1"/>
        </w:rPr>
        <w:t>2. Smart India Hackathon Guidance Session</w:t>
      </w:r>
    </w:p>
    <w:p w14:paraId="4301055E" w14:textId="77777777" w:rsidR="00B55098" w:rsidRPr="00F354DC" w:rsidRDefault="00000000">
      <w:pPr>
        <w:spacing w:before="60" w:after="100"/>
        <w:jc w:val="both"/>
        <w:rPr>
          <w:color w:val="000000" w:themeColor="text1"/>
        </w:rPr>
      </w:pPr>
      <w:r w:rsidRPr="00F354DC">
        <w:rPr>
          <w:color w:val="000000" w:themeColor="text1"/>
        </w:rPr>
        <w:t>A session was conducted to help students prepare for Smart India Hackathon (SIH). Alumni Mr. Naman Modi and Mr. Pranav Joglekar shared insights on team formation, problem statement selection, effective pitching strategies, and lessons from past winners.</w:t>
      </w:r>
    </w:p>
    <w:p w14:paraId="1937D239" w14:textId="77777777" w:rsidR="00B55098" w:rsidRPr="00F354DC" w:rsidRDefault="00000000">
      <w:pPr>
        <w:spacing w:before="60" w:after="100"/>
        <w:jc w:val="both"/>
        <w:rPr>
          <w:color w:val="000000" w:themeColor="text1"/>
        </w:rPr>
      </w:pPr>
      <w:r w:rsidRPr="00F354DC">
        <w:rPr>
          <w:b/>
          <w:bCs/>
          <w:color w:val="000000" w:themeColor="text1"/>
        </w:rPr>
        <w:t>3. Internal Orientation Session for Club Members</w:t>
      </w:r>
    </w:p>
    <w:p w14:paraId="0D889DD7" w14:textId="77777777" w:rsidR="00B55098" w:rsidRPr="00F354DC" w:rsidRDefault="00000000">
      <w:pPr>
        <w:spacing w:before="60" w:after="100"/>
        <w:jc w:val="both"/>
        <w:rPr>
          <w:color w:val="000000" w:themeColor="text1"/>
        </w:rPr>
      </w:pPr>
      <w:r w:rsidRPr="00F354DC">
        <w:rPr>
          <w:color w:val="000000" w:themeColor="text1"/>
        </w:rPr>
        <w:t>An orientation session for new club members covered software development principles, version control, and project workflows — helping members work more efficiently on collaborative projects.</w:t>
      </w:r>
    </w:p>
    <w:p w14:paraId="4D1BFF5F" w14:textId="77777777" w:rsidR="00B55098" w:rsidRPr="00F354DC" w:rsidRDefault="00000000">
      <w:pPr>
        <w:spacing w:before="60" w:after="100"/>
        <w:jc w:val="both"/>
        <w:rPr>
          <w:color w:val="000000" w:themeColor="text1"/>
        </w:rPr>
      </w:pPr>
      <w:r w:rsidRPr="00F354DC">
        <w:rPr>
          <w:b/>
          <w:bCs/>
          <w:color w:val="000000" w:themeColor="text1"/>
        </w:rPr>
        <w:t>4. COEP Tech Hackathon – Project Deployment</w:t>
      </w:r>
    </w:p>
    <w:p w14:paraId="4620B72E" w14:textId="77777777" w:rsidR="00B55098" w:rsidRPr="00F354DC" w:rsidRDefault="00000000">
      <w:pPr>
        <w:spacing w:before="60" w:after="100"/>
        <w:jc w:val="both"/>
        <w:rPr>
          <w:color w:val="000000" w:themeColor="text1"/>
        </w:rPr>
      </w:pPr>
      <w:r w:rsidRPr="00F354DC">
        <w:rPr>
          <w:color w:val="000000" w:themeColor="text1"/>
        </w:rPr>
        <w:t xml:space="preserve">SDS conducted the COEP Tech Hackathon 2024 with problem statements sourced from various departments and hostel entities. Selected solutions are being refined and scaled. The Venue Booking System has completed development and </w:t>
      </w:r>
      <w:proofErr w:type="gramStart"/>
      <w:r w:rsidRPr="00F354DC">
        <w:rPr>
          <w:color w:val="000000" w:themeColor="text1"/>
        </w:rPr>
        <w:t>testing, and</w:t>
      </w:r>
      <w:proofErr w:type="gramEnd"/>
      <w:r w:rsidRPr="00F354DC">
        <w:rPr>
          <w:color w:val="000000" w:themeColor="text1"/>
        </w:rPr>
        <w:t xml:space="preserve"> will be ready for deployment in the next academic year.</w:t>
      </w:r>
    </w:p>
    <w:p w14:paraId="7020271D" w14:textId="77777777" w:rsidR="00B55098" w:rsidRPr="00F354DC" w:rsidRDefault="00000000">
      <w:pPr>
        <w:spacing w:before="60" w:after="100"/>
        <w:jc w:val="both"/>
        <w:rPr>
          <w:color w:val="000000" w:themeColor="text1"/>
        </w:rPr>
      </w:pPr>
      <w:r w:rsidRPr="00F354DC">
        <w:rPr>
          <w:b/>
          <w:bCs/>
          <w:color w:val="000000" w:themeColor="text1"/>
        </w:rPr>
        <w:t>5. Unified Student Portal</w:t>
      </w:r>
    </w:p>
    <w:p w14:paraId="1C8987B6" w14:textId="77777777" w:rsidR="00B55098" w:rsidRPr="00F354DC" w:rsidRDefault="00000000">
      <w:pPr>
        <w:spacing w:before="60" w:after="100"/>
        <w:jc w:val="both"/>
        <w:rPr>
          <w:color w:val="000000" w:themeColor="text1"/>
        </w:rPr>
      </w:pPr>
      <w:r w:rsidRPr="00F354DC">
        <w:rPr>
          <w:color w:val="000000" w:themeColor="text1"/>
        </w:rPr>
        <w:t>Developed a portal for faculty members to view and access student documents and certificates whenever required. All specified requirements have been completed successfully.</w:t>
      </w:r>
    </w:p>
    <w:p w14:paraId="6328147A" w14:textId="77777777" w:rsidR="00B55098" w:rsidRPr="00F354DC" w:rsidRDefault="00B55098">
      <w:pPr>
        <w:spacing w:before="80" w:after="80"/>
        <w:rPr>
          <w:color w:val="000000" w:themeColor="text1"/>
        </w:rPr>
      </w:pPr>
    </w:p>
    <w:p w14:paraId="13A6717A" w14:textId="77777777" w:rsidR="00B55098" w:rsidRPr="00F354DC" w:rsidRDefault="00000000">
      <w:pPr>
        <w:pStyle w:val="Heading2"/>
        <w:rPr>
          <w:color w:val="000000" w:themeColor="text1"/>
        </w:rPr>
      </w:pPr>
      <w:r w:rsidRPr="00F354DC">
        <w:rPr>
          <w:color w:val="000000" w:themeColor="text1"/>
        </w:rPr>
        <w:t>Achievements</w:t>
      </w:r>
    </w:p>
    <w:p w14:paraId="735C1109" w14:textId="77777777" w:rsidR="00B55098" w:rsidRPr="00F354DC" w:rsidRDefault="00000000">
      <w:pPr>
        <w:pStyle w:val="ListParagraph"/>
        <w:numPr>
          <w:ilvl w:val="0"/>
          <w:numId w:val="2"/>
        </w:numPr>
        <w:spacing w:before="40" w:after="40"/>
        <w:rPr>
          <w:color w:val="000000" w:themeColor="text1"/>
        </w:rPr>
      </w:pPr>
      <w:r w:rsidRPr="00F354DC">
        <w:rPr>
          <w:color w:val="000000" w:themeColor="text1"/>
        </w:rPr>
        <w:t>First Rank among 25+ teams at Renaissance, a 48-hour hackathon conducted by CSI-MITWPU (team of 3 SDS members).</w:t>
      </w:r>
    </w:p>
    <w:p w14:paraId="2E067D8F" w14:textId="77777777" w:rsidR="00B55098" w:rsidRPr="00F354DC" w:rsidRDefault="00000000">
      <w:pPr>
        <w:pStyle w:val="ListParagraph"/>
        <w:numPr>
          <w:ilvl w:val="0"/>
          <w:numId w:val="2"/>
        </w:numPr>
        <w:spacing w:before="40" w:after="40"/>
        <w:rPr>
          <w:color w:val="000000" w:themeColor="text1"/>
        </w:rPr>
      </w:pPr>
      <w:r w:rsidRPr="00F354DC">
        <w:rPr>
          <w:color w:val="000000" w:themeColor="text1"/>
        </w:rPr>
        <w:t>Second Rank at Techfiesta-2025, a 24-hour hackathon conducted by PICT (team of 3 SDS members).</w:t>
      </w:r>
    </w:p>
    <w:p w14:paraId="4A0B9105" w14:textId="77777777" w:rsidR="00B55098" w:rsidRPr="00F354DC" w:rsidRDefault="00B55098">
      <w:pPr>
        <w:spacing w:before="80" w:after="80"/>
        <w:rPr>
          <w:color w:val="000000" w:themeColor="text1"/>
        </w:rPr>
      </w:pPr>
    </w:p>
    <w:p w14:paraId="38C73DE4" w14:textId="77777777" w:rsidR="00B55098" w:rsidRPr="00F354DC" w:rsidRDefault="00000000">
      <w:pPr>
        <w:pStyle w:val="Heading2"/>
        <w:rPr>
          <w:color w:val="000000" w:themeColor="text1"/>
        </w:rPr>
      </w:pPr>
      <w:r w:rsidRPr="00F354DC">
        <w:rPr>
          <w:color w:val="000000" w:themeColor="text1"/>
        </w:rPr>
        <w:t>Outcomes and Impact</w:t>
      </w:r>
    </w:p>
    <w:p w14:paraId="4E9E1BD5" w14:textId="77777777" w:rsidR="00B55098" w:rsidRPr="00F354DC" w:rsidRDefault="00000000">
      <w:pPr>
        <w:pStyle w:val="ListParagraph"/>
        <w:numPr>
          <w:ilvl w:val="0"/>
          <w:numId w:val="2"/>
        </w:numPr>
        <w:spacing w:before="40" w:after="40"/>
        <w:rPr>
          <w:color w:val="000000" w:themeColor="text1"/>
        </w:rPr>
      </w:pPr>
      <w:r w:rsidRPr="00F354DC">
        <w:rPr>
          <w:color w:val="000000" w:themeColor="text1"/>
        </w:rPr>
        <w:t>Practical software development experience through live university project deployments.</w:t>
      </w:r>
    </w:p>
    <w:p w14:paraId="229EA993" w14:textId="77777777" w:rsidR="00B55098" w:rsidRPr="00F354DC" w:rsidRDefault="00000000">
      <w:pPr>
        <w:pStyle w:val="ListParagraph"/>
        <w:numPr>
          <w:ilvl w:val="0"/>
          <w:numId w:val="2"/>
        </w:numPr>
        <w:spacing w:before="40" w:after="40"/>
        <w:rPr>
          <w:color w:val="000000" w:themeColor="text1"/>
        </w:rPr>
      </w:pPr>
      <w:r w:rsidRPr="00F354DC">
        <w:rPr>
          <w:color w:val="000000" w:themeColor="text1"/>
        </w:rPr>
        <w:t>Mentorship and hackathon preparation benefitting a wider student community.</w:t>
      </w:r>
    </w:p>
    <w:p w14:paraId="3BDC3529" w14:textId="77777777" w:rsidR="00B55098" w:rsidRPr="00F354DC" w:rsidRDefault="00000000">
      <w:pPr>
        <w:pStyle w:val="ListParagraph"/>
        <w:numPr>
          <w:ilvl w:val="0"/>
          <w:numId w:val="2"/>
        </w:numPr>
        <w:spacing w:before="40" w:after="40"/>
        <w:rPr>
          <w:color w:val="000000" w:themeColor="text1"/>
        </w:rPr>
      </w:pPr>
      <w:r w:rsidRPr="00F354DC">
        <w:rPr>
          <w:color w:val="000000" w:themeColor="text1"/>
        </w:rPr>
        <w:t xml:space="preserve">Recognition at inter-collegiate hackathons, reflecting the technical </w:t>
      </w:r>
      <w:proofErr w:type="spellStart"/>
      <w:r w:rsidRPr="00F354DC">
        <w:rPr>
          <w:color w:val="000000" w:themeColor="text1"/>
        </w:rPr>
        <w:t>calibre</w:t>
      </w:r>
      <w:proofErr w:type="spellEnd"/>
      <w:r w:rsidRPr="00F354DC">
        <w:rPr>
          <w:color w:val="000000" w:themeColor="text1"/>
        </w:rPr>
        <w:t xml:space="preserve"> of SDS members.</w:t>
      </w:r>
    </w:p>
    <w:p w14:paraId="09F027AF" w14:textId="77777777" w:rsidR="00B55098" w:rsidRPr="00F354DC" w:rsidRDefault="00000000">
      <w:pPr>
        <w:pStyle w:val="ListParagraph"/>
        <w:numPr>
          <w:ilvl w:val="0"/>
          <w:numId w:val="2"/>
        </w:numPr>
        <w:spacing w:before="40" w:after="40"/>
        <w:rPr>
          <w:color w:val="000000" w:themeColor="text1"/>
        </w:rPr>
      </w:pPr>
      <w:r w:rsidRPr="00F354DC">
        <w:rPr>
          <w:color w:val="000000" w:themeColor="text1"/>
        </w:rPr>
        <w:t>Scalable tools such as the Venue Booking System set to benefit the university in the coming year.</w:t>
      </w:r>
    </w:p>
    <w:p w14:paraId="6EECC92E" w14:textId="79439CB2" w:rsidR="00B55098" w:rsidRPr="00F354DC" w:rsidRDefault="00B55098">
      <w:pPr>
        <w:spacing w:before="60" w:after="100"/>
        <w:jc w:val="both"/>
        <w:rPr>
          <w:color w:val="000000" w:themeColor="text1"/>
        </w:rPr>
      </w:pPr>
    </w:p>
    <w:sectPr w:rsidR="00B55098" w:rsidRPr="00F354DC">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B4362"/>
    <w:multiLevelType w:val="hybridMultilevel"/>
    <w:tmpl w:val="740EE1B8"/>
    <w:lvl w:ilvl="0" w:tplc="05B8D214">
      <w:start w:val="1"/>
      <w:numFmt w:val="bullet"/>
      <w:lvlText w:val="●"/>
      <w:lvlJc w:val="left"/>
      <w:pPr>
        <w:ind w:left="720" w:hanging="360"/>
      </w:pPr>
    </w:lvl>
    <w:lvl w:ilvl="1" w:tplc="DB30580A">
      <w:start w:val="1"/>
      <w:numFmt w:val="bullet"/>
      <w:lvlText w:val="○"/>
      <w:lvlJc w:val="left"/>
      <w:pPr>
        <w:ind w:left="1440" w:hanging="360"/>
      </w:pPr>
    </w:lvl>
    <w:lvl w:ilvl="2" w:tplc="D4F698A4">
      <w:start w:val="1"/>
      <w:numFmt w:val="bullet"/>
      <w:lvlText w:val="■"/>
      <w:lvlJc w:val="left"/>
      <w:pPr>
        <w:ind w:left="2160" w:hanging="360"/>
      </w:pPr>
    </w:lvl>
    <w:lvl w:ilvl="3" w:tplc="4D3667DE">
      <w:start w:val="1"/>
      <w:numFmt w:val="bullet"/>
      <w:lvlText w:val="●"/>
      <w:lvlJc w:val="left"/>
      <w:pPr>
        <w:ind w:left="2880" w:hanging="360"/>
      </w:pPr>
    </w:lvl>
    <w:lvl w:ilvl="4" w:tplc="416084E0">
      <w:start w:val="1"/>
      <w:numFmt w:val="bullet"/>
      <w:lvlText w:val="○"/>
      <w:lvlJc w:val="left"/>
      <w:pPr>
        <w:ind w:left="3600" w:hanging="360"/>
      </w:pPr>
    </w:lvl>
    <w:lvl w:ilvl="5" w:tplc="242E7FCE">
      <w:start w:val="1"/>
      <w:numFmt w:val="bullet"/>
      <w:lvlText w:val="■"/>
      <w:lvlJc w:val="left"/>
      <w:pPr>
        <w:ind w:left="4320" w:hanging="360"/>
      </w:pPr>
    </w:lvl>
    <w:lvl w:ilvl="6" w:tplc="71986DD8">
      <w:start w:val="1"/>
      <w:numFmt w:val="bullet"/>
      <w:lvlText w:val="●"/>
      <w:lvlJc w:val="left"/>
      <w:pPr>
        <w:ind w:left="5040" w:hanging="360"/>
      </w:pPr>
    </w:lvl>
    <w:lvl w:ilvl="7" w:tplc="7C7AB16C">
      <w:start w:val="1"/>
      <w:numFmt w:val="bullet"/>
      <w:lvlText w:val="●"/>
      <w:lvlJc w:val="left"/>
      <w:pPr>
        <w:ind w:left="5760" w:hanging="360"/>
      </w:pPr>
    </w:lvl>
    <w:lvl w:ilvl="8" w:tplc="2040AE4C">
      <w:start w:val="1"/>
      <w:numFmt w:val="bullet"/>
      <w:lvlText w:val="●"/>
      <w:lvlJc w:val="left"/>
      <w:pPr>
        <w:ind w:left="6480" w:hanging="360"/>
      </w:pPr>
    </w:lvl>
  </w:abstractNum>
  <w:abstractNum w:abstractNumId="1" w15:restartNumberingAfterBreak="0">
    <w:nsid w:val="406F22ED"/>
    <w:multiLevelType w:val="hybridMultilevel"/>
    <w:tmpl w:val="193ED844"/>
    <w:lvl w:ilvl="0" w:tplc="40C64BC2">
      <w:start w:val="1"/>
      <w:numFmt w:val="bullet"/>
      <w:lvlText w:val="•"/>
      <w:lvlJc w:val="left"/>
      <w:pPr>
        <w:ind w:left="720" w:hanging="360"/>
      </w:pPr>
    </w:lvl>
    <w:lvl w:ilvl="1" w:tplc="BCC0B162">
      <w:numFmt w:val="decimal"/>
      <w:lvlText w:val=""/>
      <w:lvlJc w:val="left"/>
    </w:lvl>
    <w:lvl w:ilvl="2" w:tplc="91CE0D06">
      <w:numFmt w:val="decimal"/>
      <w:lvlText w:val=""/>
      <w:lvlJc w:val="left"/>
    </w:lvl>
    <w:lvl w:ilvl="3" w:tplc="E90C244A">
      <w:numFmt w:val="decimal"/>
      <w:lvlText w:val=""/>
      <w:lvlJc w:val="left"/>
    </w:lvl>
    <w:lvl w:ilvl="4" w:tplc="93BC2AB2">
      <w:numFmt w:val="decimal"/>
      <w:lvlText w:val=""/>
      <w:lvlJc w:val="left"/>
    </w:lvl>
    <w:lvl w:ilvl="5" w:tplc="5372B6F2">
      <w:numFmt w:val="decimal"/>
      <w:lvlText w:val=""/>
      <w:lvlJc w:val="left"/>
    </w:lvl>
    <w:lvl w:ilvl="6" w:tplc="F8043AD0">
      <w:numFmt w:val="decimal"/>
      <w:lvlText w:val=""/>
      <w:lvlJc w:val="left"/>
    </w:lvl>
    <w:lvl w:ilvl="7" w:tplc="96E8D944">
      <w:numFmt w:val="decimal"/>
      <w:lvlText w:val=""/>
      <w:lvlJc w:val="left"/>
    </w:lvl>
    <w:lvl w:ilvl="8" w:tplc="861A1626">
      <w:numFmt w:val="decimal"/>
      <w:lvlText w:val=""/>
      <w:lvlJc w:val="left"/>
    </w:lvl>
  </w:abstractNum>
  <w:abstractNum w:abstractNumId="2" w15:restartNumberingAfterBreak="0">
    <w:nsid w:val="63CE1E75"/>
    <w:multiLevelType w:val="hybridMultilevel"/>
    <w:tmpl w:val="504CF856"/>
    <w:lvl w:ilvl="0" w:tplc="B594828E">
      <w:start w:val="1"/>
      <w:numFmt w:val="decimal"/>
      <w:lvlText w:val="%1."/>
      <w:lvlJc w:val="left"/>
      <w:pPr>
        <w:ind w:left="720" w:hanging="360"/>
      </w:pPr>
    </w:lvl>
    <w:lvl w:ilvl="1" w:tplc="FF4CB8B0">
      <w:numFmt w:val="decimal"/>
      <w:lvlText w:val=""/>
      <w:lvlJc w:val="left"/>
    </w:lvl>
    <w:lvl w:ilvl="2" w:tplc="A5B809CC">
      <w:numFmt w:val="decimal"/>
      <w:lvlText w:val=""/>
      <w:lvlJc w:val="left"/>
    </w:lvl>
    <w:lvl w:ilvl="3" w:tplc="3EEA0478">
      <w:numFmt w:val="decimal"/>
      <w:lvlText w:val=""/>
      <w:lvlJc w:val="left"/>
    </w:lvl>
    <w:lvl w:ilvl="4" w:tplc="BF6AC8D0">
      <w:numFmt w:val="decimal"/>
      <w:lvlText w:val=""/>
      <w:lvlJc w:val="left"/>
    </w:lvl>
    <w:lvl w:ilvl="5" w:tplc="7506F3B8">
      <w:numFmt w:val="decimal"/>
      <w:lvlText w:val=""/>
      <w:lvlJc w:val="left"/>
    </w:lvl>
    <w:lvl w:ilvl="6" w:tplc="A2E81904">
      <w:numFmt w:val="decimal"/>
      <w:lvlText w:val=""/>
      <w:lvlJc w:val="left"/>
    </w:lvl>
    <w:lvl w:ilvl="7" w:tplc="30F6BEEE">
      <w:numFmt w:val="decimal"/>
      <w:lvlText w:val=""/>
      <w:lvlJc w:val="left"/>
    </w:lvl>
    <w:lvl w:ilvl="8" w:tplc="5330E45E">
      <w:numFmt w:val="decimal"/>
      <w:lvlText w:val=""/>
      <w:lvlJc w:val="left"/>
    </w:lvl>
  </w:abstractNum>
  <w:num w:numId="1" w16cid:durableId="569467131">
    <w:abstractNumId w:val="0"/>
    <w:lvlOverride w:ilvl="0">
      <w:startOverride w:val="1"/>
    </w:lvlOverride>
  </w:num>
  <w:num w:numId="2" w16cid:durableId="167244532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098"/>
    <w:rsid w:val="00144732"/>
    <w:rsid w:val="00B55098"/>
    <w:rsid w:val="00F35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3B519C"/>
  <w15:docId w15:val="{38817AF3-BAE5-D942-9BC3-2EA0A0B13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sz w:val="32"/>
      <w:szCs w:val="32"/>
    </w:rPr>
  </w:style>
  <w:style w:type="paragraph" w:styleId="Heading2">
    <w:name w:val="heading 2"/>
    <w:uiPriority w:val="9"/>
    <w:unhideWhenUsed/>
    <w:qFormat/>
    <w:pPr>
      <w:spacing w:before="200" w:after="100"/>
      <w:outlineLvl w:val="1"/>
    </w:pPr>
    <w:rPr>
      <w:b/>
      <w:bCs/>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pPr>
      <w:ind w:left="720"/>
    </w:pPr>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316</Words>
  <Characters>1974</Characters>
  <Application>Microsoft Office Word</Application>
  <DocSecurity>0</DocSecurity>
  <Lines>44</Lines>
  <Paragraphs>24</Paragraphs>
  <ScaleCrop>false</ScaleCrop>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GOLHAR PRATHMESH JAYKUMAR</cp:lastModifiedBy>
  <cp:revision>2</cp:revision>
  <dcterms:created xsi:type="dcterms:W3CDTF">2026-03-27T00:36:00Z</dcterms:created>
  <dcterms:modified xsi:type="dcterms:W3CDTF">2026-03-27T02:12:00Z</dcterms:modified>
</cp:coreProperties>
</file>