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156F7" w14:textId="77777777" w:rsidR="0066791B" w:rsidRPr="00982906" w:rsidRDefault="00000000" w:rsidP="00982906">
      <w:pPr>
        <w:pStyle w:val="Heading1"/>
        <w:jc w:val="center"/>
        <w:rPr>
          <w:color w:val="000000" w:themeColor="text1"/>
          <w:u w:val="single"/>
        </w:rPr>
      </w:pPr>
      <w:r w:rsidRPr="00982906">
        <w:rPr>
          <w:color w:val="000000" w:themeColor="text1"/>
          <w:u w:val="single"/>
        </w:rPr>
        <w:t>MINDSPARK '23</w:t>
      </w:r>
    </w:p>
    <w:p w14:paraId="5D021A38" w14:textId="77777777" w:rsidR="0066791B" w:rsidRPr="00982906" w:rsidRDefault="00000000">
      <w:pPr>
        <w:spacing w:before="40" w:after="120"/>
        <w:jc w:val="center"/>
        <w:rPr>
          <w:color w:val="000000" w:themeColor="text1"/>
        </w:rPr>
      </w:pPr>
      <w:r w:rsidRPr="00982906">
        <w:rPr>
          <w:b/>
          <w:bCs/>
          <w:color w:val="000000" w:themeColor="text1"/>
          <w:sz w:val="24"/>
          <w:szCs w:val="24"/>
        </w:rPr>
        <w:t>Annual Technical Festival – COEP Technological University</w:t>
      </w:r>
    </w:p>
    <w:p w14:paraId="5C156A40" w14:textId="7C8A6A42" w:rsidR="0066791B" w:rsidRPr="00982906" w:rsidRDefault="0066791B">
      <w:pPr>
        <w:spacing w:before="60" w:after="60"/>
        <w:rPr>
          <w:color w:val="000000" w:themeColor="text1"/>
        </w:rPr>
      </w:pPr>
    </w:p>
    <w:p w14:paraId="3C99FEDA" w14:textId="77777777" w:rsidR="0066791B" w:rsidRPr="00982906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Dates: </w:t>
      </w:r>
      <w:r w:rsidRPr="00982906">
        <w:rPr>
          <w:color w:val="000000" w:themeColor="text1"/>
        </w:rPr>
        <w:t>27th, 28th and 29th October 2023</w:t>
      </w:r>
    </w:p>
    <w:p w14:paraId="058455C5" w14:textId="77777777" w:rsidR="0066791B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Total Visitors / Participants: </w:t>
      </w:r>
      <w:r w:rsidRPr="00982906">
        <w:rPr>
          <w:color w:val="000000" w:themeColor="text1"/>
        </w:rPr>
        <w:t>25,000+</w:t>
      </w:r>
    </w:p>
    <w:p w14:paraId="41A07AB8" w14:textId="7D946C67" w:rsidR="00982906" w:rsidRPr="00982906" w:rsidRDefault="00982906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Competitions: </w:t>
      </w:r>
      <w:r w:rsidRPr="00982906">
        <w:rPr>
          <w:color w:val="000000" w:themeColor="text1"/>
        </w:rPr>
        <w:t>37</w:t>
      </w:r>
    </w:p>
    <w:p w14:paraId="40DB22E2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7DBFED9B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MindSpark</w:t>
      </w:r>
      <w:proofErr w:type="spellEnd"/>
      <w:r w:rsidRPr="00982906">
        <w:rPr>
          <w:color w:val="000000" w:themeColor="text1"/>
        </w:rPr>
        <w:t xml:space="preserve"> is the annual Technical Festival of COEP Technological University. It comprises technical competitions, workshops, guest keynote sessions, technical and auto exhibitions. Through a meticulously curated blend of workshops, competitions, guest lectures, and exhibitions, </w:t>
      </w:r>
      <w:proofErr w:type="spellStart"/>
      <w:r w:rsidRPr="00982906">
        <w:rPr>
          <w:color w:val="000000" w:themeColor="text1"/>
        </w:rPr>
        <w:t>MindSpark</w:t>
      </w:r>
      <w:proofErr w:type="spellEnd"/>
      <w:r w:rsidRPr="00982906">
        <w:rPr>
          <w:color w:val="000000" w:themeColor="text1"/>
        </w:rPr>
        <w:t xml:space="preserve"> fosters a stimulating environment that empowers participants to translate their raw potential into tangible solutions for real-world challenges. Driven by the unwavering spirit of intellectual exploration and collaborative problem-solving, </w:t>
      </w:r>
      <w:proofErr w:type="spellStart"/>
      <w:r w:rsidRPr="00982906">
        <w:rPr>
          <w:color w:val="000000" w:themeColor="text1"/>
        </w:rPr>
        <w:t>MindSpark</w:t>
      </w:r>
      <w:proofErr w:type="spellEnd"/>
      <w:r w:rsidRPr="00982906">
        <w:rPr>
          <w:color w:val="000000" w:themeColor="text1"/>
        </w:rPr>
        <w:t xml:space="preserve"> aspires to be a launchpad for the next generation of tech pioneers, shaping the future with their ingenuity and dedication.</w:t>
      </w:r>
    </w:p>
    <w:p w14:paraId="470B4DBE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17B24439" w14:textId="77777777" w:rsidR="0066791B" w:rsidRPr="00982906" w:rsidRDefault="00000000">
      <w:pPr>
        <w:pStyle w:val="Heading2"/>
        <w:rPr>
          <w:color w:val="000000" w:themeColor="text1"/>
        </w:rPr>
      </w:pPr>
      <w:r w:rsidRPr="00982906">
        <w:rPr>
          <w:color w:val="000000" w:themeColor="text1"/>
        </w:rPr>
        <w:t>Distinguished Guests</w:t>
      </w:r>
    </w:p>
    <w:p w14:paraId="2CEFFC26" w14:textId="77777777" w:rsidR="0066791B" w:rsidRPr="00982906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Inauguration Chief Guest: </w:t>
      </w:r>
      <w:r w:rsidRPr="00982906">
        <w:rPr>
          <w:color w:val="000000" w:themeColor="text1"/>
        </w:rPr>
        <w:t>Mr. Ashish Gaikwad (MD, Honeywell Automation)</w:t>
      </w:r>
    </w:p>
    <w:p w14:paraId="0DA9158D" w14:textId="77777777" w:rsidR="0066791B" w:rsidRPr="00982906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Keynote Speaker: </w:t>
      </w:r>
      <w:r w:rsidRPr="00982906">
        <w:rPr>
          <w:color w:val="000000" w:themeColor="text1"/>
        </w:rPr>
        <w:t xml:space="preserve">Mr. Sandeep Jain (CEO, </w:t>
      </w:r>
      <w:proofErr w:type="spellStart"/>
      <w:r w:rsidRPr="00982906">
        <w:rPr>
          <w:color w:val="000000" w:themeColor="text1"/>
        </w:rPr>
        <w:t>GeeksForGeeks</w:t>
      </w:r>
      <w:proofErr w:type="spellEnd"/>
      <w:r w:rsidRPr="00982906">
        <w:rPr>
          <w:color w:val="000000" w:themeColor="text1"/>
        </w:rPr>
        <w:t>)</w:t>
      </w:r>
    </w:p>
    <w:p w14:paraId="2AAC6A3C" w14:textId="77777777" w:rsidR="0066791B" w:rsidRPr="00982906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Valedictory Chief Guest: </w:t>
      </w:r>
      <w:r w:rsidRPr="00982906">
        <w:rPr>
          <w:color w:val="000000" w:themeColor="text1"/>
        </w:rPr>
        <w:t>Mr. Anil Datar (Ex-Director, ARDE DRDO)</w:t>
      </w:r>
    </w:p>
    <w:p w14:paraId="556C7112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3C3AB361" w14:textId="77777777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Inauguration</w:t>
      </w:r>
    </w:p>
    <w:p w14:paraId="33006309" w14:textId="104AF1B8" w:rsidR="0066791B" w:rsidRPr="00982906" w:rsidRDefault="00000000">
      <w:pPr>
        <w:spacing w:before="60" w:after="100"/>
        <w:jc w:val="both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MindSpark</w:t>
      </w:r>
      <w:proofErr w:type="spellEnd"/>
      <w:r w:rsidRPr="00982906">
        <w:rPr>
          <w:color w:val="000000" w:themeColor="text1"/>
        </w:rPr>
        <w:t xml:space="preserve"> '23 was inaugurated with Mr. Ashish Gaikwad, MD of Honeywell Automation, as the Chief Guest. His presence set a tone of industry engagement and innovation for the three-day festival.</w:t>
      </w:r>
      <w:r w:rsidR="005D67E6" w:rsidRPr="005D67E6">
        <w:rPr>
          <w:b/>
          <w:noProof/>
        </w:rPr>
        <w:t xml:space="preserve"> </w:t>
      </w:r>
    </w:p>
    <w:p w14:paraId="30E41F18" w14:textId="2627EAB3" w:rsidR="0066791B" w:rsidRPr="00982906" w:rsidRDefault="005D67E6">
      <w:pPr>
        <w:spacing w:before="80" w:after="80"/>
        <w:rPr>
          <w:color w:val="000000" w:themeColor="text1"/>
        </w:rPr>
      </w:pPr>
      <w:r w:rsidRPr="00B10253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D9C0DC2" wp14:editId="7C60ADE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178810" cy="2383790"/>
            <wp:effectExtent l="0" t="0" r="0" b="3810"/>
            <wp:wrapThrough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hrough>
            <wp:docPr id="2143385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8557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9B8DB" w14:textId="77777777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Keynote Session</w:t>
      </w:r>
    </w:p>
    <w:p w14:paraId="50857AEE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r w:rsidRPr="00982906">
        <w:rPr>
          <w:color w:val="000000" w:themeColor="text1"/>
        </w:rPr>
        <w:t xml:space="preserve">Mr. Sandeep Jain, CEO of </w:t>
      </w:r>
      <w:proofErr w:type="spellStart"/>
      <w:r w:rsidRPr="00982906">
        <w:rPr>
          <w:color w:val="000000" w:themeColor="text1"/>
        </w:rPr>
        <w:t>GeeksForGeeks</w:t>
      </w:r>
      <w:proofErr w:type="spellEnd"/>
      <w:r w:rsidRPr="00982906">
        <w:rPr>
          <w:color w:val="000000" w:themeColor="text1"/>
        </w:rPr>
        <w:t>, delivered a special keynote session on the topic 'Breaking into Product Based Companies', which captured widespread attention among the young and enthusiastic crowd — one of the most talked-about sessions of the fest.</w:t>
      </w:r>
    </w:p>
    <w:p w14:paraId="2BC9E058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5C1C1024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2B505B75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2D52E40E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7AB04850" w14:textId="44D15266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Competitions</w:t>
      </w:r>
    </w:p>
    <w:p w14:paraId="57D315AE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r w:rsidRPr="00982906">
        <w:rPr>
          <w:color w:val="000000" w:themeColor="text1"/>
        </w:rPr>
        <w:t xml:space="preserve">Students participated in 37 competitions across various technical domains, including the flagship 24-hour Hackathon and the </w:t>
      </w:r>
      <w:proofErr w:type="spellStart"/>
      <w:r w:rsidRPr="00982906">
        <w:rPr>
          <w:color w:val="000000" w:themeColor="text1"/>
        </w:rPr>
        <w:t>Robotica</w:t>
      </w:r>
      <w:proofErr w:type="spellEnd"/>
      <w:r w:rsidRPr="00982906">
        <w:rPr>
          <w:color w:val="000000" w:themeColor="text1"/>
        </w:rPr>
        <w:t xml:space="preserve"> Module events. Key competitions included:</w:t>
      </w:r>
    </w:p>
    <w:p w14:paraId="57F38E59" w14:textId="77777777" w:rsidR="0066791B" w:rsidRPr="00982906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82906">
        <w:rPr>
          <w:color w:val="000000" w:themeColor="text1"/>
        </w:rPr>
        <w:t>24-Hour Hackathon — flagship programming and problem-solving marathon</w:t>
      </w:r>
    </w:p>
    <w:p w14:paraId="35A8D9E1" w14:textId="77777777" w:rsidR="0066791B" w:rsidRPr="00982906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lastRenderedPageBreak/>
        <w:t>Robotica</w:t>
      </w:r>
      <w:proofErr w:type="spellEnd"/>
      <w:r w:rsidRPr="00982906">
        <w:rPr>
          <w:color w:val="000000" w:themeColor="text1"/>
        </w:rPr>
        <w:t xml:space="preserve"> Module — diverse robotics competitions including </w:t>
      </w:r>
      <w:proofErr w:type="spellStart"/>
      <w:r w:rsidRPr="00982906">
        <w:rPr>
          <w:color w:val="000000" w:themeColor="text1"/>
        </w:rPr>
        <w:t>Roboraces</w:t>
      </w:r>
      <w:proofErr w:type="spellEnd"/>
      <w:r w:rsidRPr="00982906">
        <w:rPr>
          <w:color w:val="000000" w:themeColor="text1"/>
        </w:rPr>
        <w:t xml:space="preserve">, </w:t>
      </w:r>
      <w:proofErr w:type="spellStart"/>
      <w:r w:rsidRPr="00982906">
        <w:rPr>
          <w:color w:val="000000" w:themeColor="text1"/>
        </w:rPr>
        <w:t>Robowars</w:t>
      </w:r>
      <w:proofErr w:type="spellEnd"/>
      <w:r w:rsidRPr="00982906">
        <w:rPr>
          <w:color w:val="000000" w:themeColor="text1"/>
        </w:rPr>
        <w:t>, Bot Wrestling, and Virtual Robotics</w:t>
      </w:r>
    </w:p>
    <w:p w14:paraId="29BB55A5" w14:textId="77777777" w:rsidR="0066791B" w:rsidRPr="00982906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NeuroHack</w:t>
      </w:r>
      <w:proofErr w:type="spellEnd"/>
      <w:r w:rsidRPr="00982906">
        <w:rPr>
          <w:color w:val="000000" w:themeColor="text1"/>
        </w:rPr>
        <w:t xml:space="preserve"> 2.0 — Data Science and AI Hackathon organized by DSAI Club</w:t>
      </w:r>
    </w:p>
    <w:p w14:paraId="12D16AAB" w14:textId="77777777" w:rsidR="0066791B" w:rsidRPr="00982906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RoboFalconry</w:t>
      </w:r>
      <w:proofErr w:type="spellEnd"/>
      <w:r w:rsidRPr="00982906">
        <w:rPr>
          <w:color w:val="000000" w:themeColor="text1"/>
        </w:rPr>
        <w:t xml:space="preserve"> — drone racing event organized by ARSC</w:t>
      </w:r>
    </w:p>
    <w:p w14:paraId="06F5DFCA" w14:textId="77777777" w:rsidR="0066791B" w:rsidRPr="00982906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82906">
        <w:rPr>
          <w:color w:val="000000" w:themeColor="text1"/>
        </w:rPr>
        <w:t>37 competitions in total spanning all major technical domains</w:t>
      </w:r>
    </w:p>
    <w:p w14:paraId="21970EAB" w14:textId="77777777" w:rsidR="0066791B" w:rsidRDefault="0066791B">
      <w:pPr>
        <w:spacing w:before="80" w:after="80"/>
        <w:rPr>
          <w:color w:val="000000" w:themeColor="text1"/>
        </w:rPr>
      </w:pPr>
    </w:p>
    <w:p w14:paraId="6B87915E" w14:textId="77777777" w:rsidR="005D67E6" w:rsidRDefault="005D67E6">
      <w:pPr>
        <w:spacing w:before="80" w:after="80"/>
        <w:rPr>
          <w:color w:val="000000" w:themeColor="text1"/>
        </w:rPr>
      </w:pPr>
    </w:p>
    <w:p w14:paraId="3B1A7822" w14:textId="696D6279" w:rsidR="0066791B" w:rsidRPr="00982906" w:rsidRDefault="005D67E6" w:rsidP="005D67E6">
      <w:pPr>
        <w:spacing w:before="80" w:after="80"/>
        <w:rPr>
          <w:color w:val="000000" w:themeColor="text1"/>
        </w:rPr>
      </w:pPr>
      <w:r w:rsidRPr="00B10253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B6D1261" wp14:editId="6F347BBE">
            <wp:simplePos x="0" y="0"/>
            <wp:positionH relativeFrom="column">
              <wp:posOffset>-635</wp:posOffset>
            </wp:positionH>
            <wp:positionV relativeFrom="paragraph">
              <wp:posOffset>208915</wp:posOffset>
            </wp:positionV>
            <wp:extent cx="2522220" cy="3363595"/>
            <wp:effectExtent l="0" t="0" r="5080" b="1905"/>
            <wp:wrapThrough wrapText="bothSides">
              <wp:wrapPolygon edited="0">
                <wp:start x="0" y="0"/>
                <wp:lineTo x="0" y="21531"/>
                <wp:lineTo x="21535" y="21531"/>
                <wp:lineTo x="21535" y="0"/>
                <wp:lineTo x="0" y="0"/>
              </wp:wrapPolygon>
            </wp:wrapThrough>
            <wp:docPr id="1139098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9882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982906">
        <w:rPr>
          <w:b/>
          <w:bCs/>
          <w:color w:val="000000" w:themeColor="text1"/>
          <w:sz w:val="23"/>
          <w:szCs w:val="23"/>
        </w:rPr>
        <w:t>Technical and Auto Expo</w:t>
      </w:r>
    </w:p>
    <w:p w14:paraId="017F8B2B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r w:rsidRPr="00982906">
        <w:rPr>
          <w:color w:val="000000" w:themeColor="text1"/>
        </w:rPr>
        <w:t>The Technical and Auto Expo served as the breeding ground for excellence, innovation, and curiosity — showcasing projects, prototypes, and innovations developed by students from COEP and visiting institutions.</w:t>
      </w:r>
    </w:p>
    <w:p w14:paraId="150AA9CB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0148E3C0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50B129F3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095356BD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1287A75D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3666B39F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7D789A6D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428F5853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7149AFA0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5DCE8B67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02B7DE3A" w14:textId="77777777" w:rsidR="005D67E6" w:rsidRDefault="005D67E6">
      <w:pPr>
        <w:spacing w:before="120" w:after="60"/>
        <w:rPr>
          <w:b/>
          <w:bCs/>
          <w:color w:val="000000" w:themeColor="text1"/>
          <w:sz w:val="23"/>
          <w:szCs w:val="23"/>
        </w:rPr>
      </w:pPr>
    </w:p>
    <w:p w14:paraId="55209AED" w14:textId="57C6DA77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Social Initiative – Paakhi</w:t>
      </w:r>
    </w:p>
    <w:p w14:paraId="5EE454B1" w14:textId="0A82EFA4" w:rsidR="0066791B" w:rsidRPr="00982906" w:rsidRDefault="00000000">
      <w:pPr>
        <w:spacing w:before="60" w:after="100"/>
        <w:jc w:val="both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MindSpark's</w:t>
      </w:r>
      <w:proofErr w:type="spellEnd"/>
      <w:r w:rsidRPr="00982906">
        <w:rPr>
          <w:color w:val="000000" w:themeColor="text1"/>
        </w:rPr>
        <w:t xml:space="preserve"> own social initiative Paakhi, aimed at women empowerment, was held successfully before the fest. The initiative included activities to enlighten young girls about personal finances, savings, and financial independence, reflecting </w:t>
      </w:r>
      <w:proofErr w:type="spellStart"/>
      <w:r w:rsidRPr="00982906">
        <w:rPr>
          <w:color w:val="000000" w:themeColor="text1"/>
        </w:rPr>
        <w:t>MindSpark's</w:t>
      </w:r>
      <w:proofErr w:type="spellEnd"/>
      <w:r w:rsidRPr="00982906">
        <w:rPr>
          <w:color w:val="000000" w:themeColor="text1"/>
        </w:rPr>
        <w:t xml:space="preserve"> commitment to social responsibility alongside technical excellence.</w:t>
      </w:r>
      <w:r w:rsidR="005D67E6" w:rsidRPr="005D67E6">
        <w:rPr>
          <w:b/>
          <w:noProof/>
        </w:rPr>
        <w:t xml:space="preserve"> </w:t>
      </w:r>
    </w:p>
    <w:p w14:paraId="789203AE" w14:textId="5C301DA6" w:rsidR="0066791B" w:rsidRDefault="005D67E6">
      <w:pPr>
        <w:spacing w:before="80" w:after="80"/>
        <w:rPr>
          <w:color w:val="000000" w:themeColor="text1"/>
        </w:rPr>
      </w:pPr>
      <w:r w:rsidRPr="00B10253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2158D62A" wp14:editId="57D0E65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44420" cy="1764030"/>
            <wp:effectExtent l="0" t="0" r="5080" b="1270"/>
            <wp:wrapThrough wrapText="bothSides">
              <wp:wrapPolygon edited="0">
                <wp:start x="0" y="0"/>
                <wp:lineTo x="0" y="21460"/>
                <wp:lineTo x="21530" y="21460"/>
                <wp:lineTo x="21530" y="0"/>
                <wp:lineTo x="0" y="0"/>
              </wp:wrapPolygon>
            </wp:wrapThrough>
            <wp:docPr id="605687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8775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E5742" w14:textId="77777777" w:rsidR="005D67E6" w:rsidRDefault="005D67E6">
      <w:pPr>
        <w:spacing w:before="80" w:after="80"/>
        <w:rPr>
          <w:color w:val="000000" w:themeColor="text1"/>
        </w:rPr>
      </w:pPr>
    </w:p>
    <w:p w14:paraId="14A4344F" w14:textId="12605A33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Genius Junior</w:t>
      </w:r>
    </w:p>
    <w:p w14:paraId="7A77652E" w14:textId="77777777" w:rsidR="0066791B" w:rsidRPr="00982906" w:rsidRDefault="00000000">
      <w:pPr>
        <w:spacing w:before="60" w:after="60"/>
        <w:rPr>
          <w:color w:val="000000" w:themeColor="text1"/>
        </w:rPr>
      </w:pPr>
      <w:r w:rsidRPr="00982906">
        <w:rPr>
          <w:b/>
          <w:bCs/>
          <w:color w:val="000000" w:themeColor="text1"/>
        </w:rPr>
        <w:t xml:space="preserve">Participants: </w:t>
      </w:r>
      <w:r w:rsidRPr="00982906">
        <w:rPr>
          <w:color w:val="000000" w:themeColor="text1"/>
        </w:rPr>
        <w:t>4,000+</w:t>
      </w:r>
    </w:p>
    <w:p w14:paraId="5171958A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r w:rsidRPr="00982906">
        <w:rPr>
          <w:color w:val="000000" w:themeColor="text1"/>
        </w:rPr>
        <w:t>Genius Junior, aimed at bringing out the best among school students, was conducted in and around Maharashtra. The competition saw 4,000+ school students participating, giving young talent a platform to showcase their academic and technical abilities.</w:t>
      </w:r>
    </w:p>
    <w:p w14:paraId="0D82A454" w14:textId="77777777" w:rsidR="0066791B" w:rsidRPr="00982906" w:rsidRDefault="0066791B">
      <w:pPr>
        <w:spacing w:before="80" w:after="80"/>
        <w:rPr>
          <w:color w:val="000000" w:themeColor="text1"/>
        </w:rPr>
      </w:pPr>
    </w:p>
    <w:p w14:paraId="67E6F225" w14:textId="77777777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Cultural Night</w:t>
      </w:r>
    </w:p>
    <w:p w14:paraId="527CA3E4" w14:textId="61C4E9D2" w:rsidR="0066791B" w:rsidRDefault="00000000" w:rsidP="005D67E6">
      <w:pPr>
        <w:spacing w:before="60" w:after="100"/>
        <w:jc w:val="both"/>
        <w:rPr>
          <w:color w:val="000000" w:themeColor="text1"/>
        </w:rPr>
      </w:pPr>
      <w:proofErr w:type="spellStart"/>
      <w:r w:rsidRPr="00982906">
        <w:rPr>
          <w:color w:val="000000" w:themeColor="text1"/>
        </w:rPr>
        <w:t>MindSpark's</w:t>
      </w:r>
      <w:proofErr w:type="spellEnd"/>
      <w:r w:rsidRPr="00982906">
        <w:rPr>
          <w:color w:val="000000" w:themeColor="text1"/>
        </w:rPr>
        <w:t xml:space="preserve"> Cultural Night was performed by the COEP Cultural Club, featuring the Purushottam </w:t>
      </w:r>
      <w:proofErr w:type="spellStart"/>
      <w:r w:rsidRPr="00982906">
        <w:rPr>
          <w:color w:val="000000" w:themeColor="text1"/>
        </w:rPr>
        <w:t>Karandak</w:t>
      </w:r>
      <w:proofErr w:type="spellEnd"/>
      <w:r w:rsidRPr="00982906">
        <w:rPr>
          <w:color w:val="000000" w:themeColor="text1"/>
        </w:rPr>
        <w:t xml:space="preserve"> play '</w:t>
      </w:r>
      <w:proofErr w:type="spellStart"/>
      <w:r w:rsidRPr="00982906">
        <w:rPr>
          <w:color w:val="000000" w:themeColor="text1"/>
        </w:rPr>
        <w:t>Vilakha</w:t>
      </w:r>
      <w:proofErr w:type="spellEnd"/>
      <w:r w:rsidRPr="00982906">
        <w:rPr>
          <w:color w:val="000000" w:themeColor="text1"/>
        </w:rPr>
        <w:t>' — a suspense thriller — along with a musical performance, greatly appreciated by the audience.</w:t>
      </w:r>
    </w:p>
    <w:p w14:paraId="0D588C3A" w14:textId="77777777" w:rsidR="005D67E6" w:rsidRPr="00982906" w:rsidRDefault="005D67E6" w:rsidP="005D67E6">
      <w:pPr>
        <w:spacing w:before="60" w:after="100"/>
        <w:jc w:val="both"/>
        <w:rPr>
          <w:color w:val="000000" w:themeColor="text1"/>
        </w:rPr>
      </w:pPr>
    </w:p>
    <w:p w14:paraId="12A8481C" w14:textId="4E7BDBC9" w:rsidR="0066791B" w:rsidRPr="00982906" w:rsidRDefault="00000000">
      <w:pPr>
        <w:spacing w:before="120" w:after="60"/>
        <w:rPr>
          <w:color w:val="000000" w:themeColor="text1"/>
        </w:rPr>
      </w:pPr>
      <w:r w:rsidRPr="00982906">
        <w:rPr>
          <w:b/>
          <w:bCs/>
          <w:color w:val="000000" w:themeColor="text1"/>
          <w:sz w:val="23"/>
          <w:szCs w:val="23"/>
        </w:rPr>
        <w:t>Valedictory Ceremony</w:t>
      </w:r>
    </w:p>
    <w:p w14:paraId="5CE30B53" w14:textId="77777777" w:rsidR="0066791B" w:rsidRPr="00982906" w:rsidRDefault="00000000">
      <w:pPr>
        <w:spacing w:before="60" w:after="100"/>
        <w:jc w:val="both"/>
        <w:rPr>
          <w:color w:val="000000" w:themeColor="text1"/>
        </w:rPr>
      </w:pPr>
      <w:r w:rsidRPr="00982906">
        <w:rPr>
          <w:color w:val="000000" w:themeColor="text1"/>
        </w:rPr>
        <w:t>Mr. Anil Datar, Ex-Director of ARDE DRDO, graced the Valedictory Ceremony as Chief Guest, sharing his wisdom and experience with students and bringing the three-day festival to a successful and inspiring close.</w:t>
      </w:r>
    </w:p>
    <w:p w14:paraId="0D364EFD" w14:textId="51C3FCCD" w:rsidR="0066791B" w:rsidRPr="00982906" w:rsidRDefault="005D67E6">
      <w:pPr>
        <w:spacing w:before="80" w:after="80"/>
        <w:rPr>
          <w:color w:val="000000" w:themeColor="text1"/>
        </w:rPr>
      </w:pPr>
      <w:r w:rsidRPr="00B10253">
        <w:rPr>
          <w:b/>
          <w:noProof/>
        </w:rPr>
        <w:drawing>
          <wp:inline distT="0" distB="0" distL="0" distR="0" wp14:anchorId="66C627D3" wp14:editId="65FEC9A0">
            <wp:extent cx="2083526" cy="2778112"/>
            <wp:effectExtent l="0" t="0" r="0" b="3810"/>
            <wp:docPr id="503399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990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4750" cy="27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159F" w14:textId="77777777" w:rsidR="00982906" w:rsidRDefault="00982906">
      <w:pPr>
        <w:spacing w:before="60" w:after="60"/>
        <w:rPr>
          <w:b/>
          <w:bCs/>
          <w:color w:val="000000" w:themeColor="text1"/>
          <w:sz w:val="26"/>
          <w:szCs w:val="26"/>
        </w:rPr>
      </w:pPr>
    </w:p>
    <w:p w14:paraId="58716D75" w14:textId="77777777" w:rsidR="0066791B" w:rsidRPr="00982906" w:rsidRDefault="0066791B">
      <w:pPr>
        <w:spacing w:before="80" w:after="80"/>
        <w:rPr>
          <w:color w:val="000000" w:themeColor="text1"/>
        </w:rPr>
      </w:pPr>
    </w:p>
    <w:sectPr w:rsidR="0066791B" w:rsidRPr="00982906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8635C"/>
    <w:multiLevelType w:val="hybridMultilevel"/>
    <w:tmpl w:val="3524271E"/>
    <w:lvl w:ilvl="0" w:tplc="26F03FF2">
      <w:start w:val="1"/>
      <w:numFmt w:val="bullet"/>
      <w:lvlText w:val="●"/>
      <w:lvlJc w:val="left"/>
      <w:pPr>
        <w:ind w:left="720" w:hanging="360"/>
      </w:pPr>
    </w:lvl>
    <w:lvl w:ilvl="1" w:tplc="98EAF95A">
      <w:start w:val="1"/>
      <w:numFmt w:val="bullet"/>
      <w:lvlText w:val="○"/>
      <w:lvlJc w:val="left"/>
      <w:pPr>
        <w:ind w:left="1440" w:hanging="360"/>
      </w:pPr>
    </w:lvl>
    <w:lvl w:ilvl="2" w:tplc="808AB810">
      <w:start w:val="1"/>
      <w:numFmt w:val="bullet"/>
      <w:lvlText w:val="■"/>
      <w:lvlJc w:val="left"/>
      <w:pPr>
        <w:ind w:left="2160" w:hanging="360"/>
      </w:pPr>
    </w:lvl>
    <w:lvl w:ilvl="3" w:tplc="DF0C53F2">
      <w:start w:val="1"/>
      <w:numFmt w:val="bullet"/>
      <w:lvlText w:val="●"/>
      <w:lvlJc w:val="left"/>
      <w:pPr>
        <w:ind w:left="2880" w:hanging="360"/>
      </w:pPr>
    </w:lvl>
    <w:lvl w:ilvl="4" w:tplc="D2C210CA">
      <w:start w:val="1"/>
      <w:numFmt w:val="bullet"/>
      <w:lvlText w:val="○"/>
      <w:lvlJc w:val="left"/>
      <w:pPr>
        <w:ind w:left="3600" w:hanging="360"/>
      </w:pPr>
    </w:lvl>
    <w:lvl w:ilvl="5" w:tplc="673611B0">
      <w:start w:val="1"/>
      <w:numFmt w:val="bullet"/>
      <w:lvlText w:val="■"/>
      <w:lvlJc w:val="left"/>
      <w:pPr>
        <w:ind w:left="4320" w:hanging="360"/>
      </w:pPr>
    </w:lvl>
    <w:lvl w:ilvl="6" w:tplc="00B81306">
      <w:start w:val="1"/>
      <w:numFmt w:val="bullet"/>
      <w:lvlText w:val="●"/>
      <w:lvlJc w:val="left"/>
      <w:pPr>
        <w:ind w:left="5040" w:hanging="360"/>
      </w:pPr>
    </w:lvl>
    <w:lvl w:ilvl="7" w:tplc="3A02C452">
      <w:start w:val="1"/>
      <w:numFmt w:val="bullet"/>
      <w:lvlText w:val="●"/>
      <w:lvlJc w:val="left"/>
      <w:pPr>
        <w:ind w:left="5760" w:hanging="360"/>
      </w:pPr>
    </w:lvl>
    <w:lvl w:ilvl="8" w:tplc="140C778C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4CC26997"/>
    <w:multiLevelType w:val="hybridMultilevel"/>
    <w:tmpl w:val="3400595C"/>
    <w:lvl w:ilvl="0" w:tplc="748808E4">
      <w:start w:val="1"/>
      <w:numFmt w:val="bullet"/>
      <w:lvlText w:val="•"/>
      <w:lvlJc w:val="left"/>
      <w:pPr>
        <w:ind w:left="720" w:hanging="360"/>
      </w:pPr>
    </w:lvl>
    <w:lvl w:ilvl="1" w:tplc="76841D8C">
      <w:numFmt w:val="decimal"/>
      <w:lvlText w:val=""/>
      <w:lvlJc w:val="left"/>
    </w:lvl>
    <w:lvl w:ilvl="2" w:tplc="F9C6AFE8">
      <w:numFmt w:val="decimal"/>
      <w:lvlText w:val=""/>
      <w:lvlJc w:val="left"/>
    </w:lvl>
    <w:lvl w:ilvl="3" w:tplc="F1C8166C">
      <w:numFmt w:val="decimal"/>
      <w:lvlText w:val=""/>
      <w:lvlJc w:val="left"/>
    </w:lvl>
    <w:lvl w:ilvl="4" w:tplc="B4746E58">
      <w:numFmt w:val="decimal"/>
      <w:lvlText w:val=""/>
      <w:lvlJc w:val="left"/>
    </w:lvl>
    <w:lvl w:ilvl="5" w:tplc="AB987F12">
      <w:numFmt w:val="decimal"/>
      <w:lvlText w:val=""/>
      <w:lvlJc w:val="left"/>
    </w:lvl>
    <w:lvl w:ilvl="6" w:tplc="6A62C990">
      <w:numFmt w:val="decimal"/>
      <w:lvlText w:val=""/>
      <w:lvlJc w:val="left"/>
    </w:lvl>
    <w:lvl w:ilvl="7" w:tplc="56E87B50">
      <w:numFmt w:val="decimal"/>
      <w:lvlText w:val=""/>
      <w:lvlJc w:val="left"/>
    </w:lvl>
    <w:lvl w:ilvl="8" w:tplc="4F2222CC">
      <w:numFmt w:val="decimal"/>
      <w:lvlText w:val=""/>
      <w:lvlJc w:val="left"/>
    </w:lvl>
  </w:abstractNum>
  <w:num w:numId="1" w16cid:durableId="491215057">
    <w:abstractNumId w:val="0"/>
    <w:lvlOverride w:ilvl="0">
      <w:startOverride w:val="1"/>
    </w:lvlOverride>
  </w:num>
  <w:num w:numId="2" w16cid:durableId="42823853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91B"/>
    <w:rsid w:val="005D67E6"/>
    <w:rsid w:val="0066791B"/>
    <w:rsid w:val="00982906"/>
    <w:rsid w:val="00CE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64A93E"/>
  <w15:docId w15:val="{4F06F431-6DC1-8F44-A5A0-9259A74D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490</Words>
  <Characters>2954</Characters>
  <Application>Microsoft Office Word</Application>
  <DocSecurity>0</DocSecurity>
  <Lines>140</Lines>
  <Paragraphs>52</Paragraphs>
  <ScaleCrop>false</ScaleCrop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GOLHAR PRATHMESH JAYKUMAR</cp:lastModifiedBy>
  <cp:revision>5</cp:revision>
  <dcterms:created xsi:type="dcterms:W3CDTF">2026-03-19T12:22:00Z</dcterms:created>
  <dcterms:modified xsi:type="dcterms:W3CDTF">2026-03-19T12:52:00Z</dcterms:modified>
</cp:coreProperties>
</file>