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B3C67" w14:textId="77777777" w:rsidR="006D79B6" w:rsidRPr="00B74435" w:rsidRDefault="00766041" w:rsidP="00B74435">
      <w:pPr>
        <w:pStyle w:val="Heading1"/>
        <w:jc w:val="center"/>
        <w:rPr>
          <w:color w:val="000000" w:themeColor="text1"/>
          <w:u w:val="single"/>
        </w:rPr>
      </w:pPr>
      <w:r w:rsidRPr="00B74435">
        <w:rPr>
          <w:color w:val="000000" w:themeColor="text1"/>
          <w:u w:val="single"/>
        </w:rPr>
        <w:t>KABADDI CLUB</w:t>
      </w:r>
    </w:p>
    <w:p w14:paraId="3B77434F" w14:textId="77777777" w:rsidR="006D79B6" w:rsidRPr="00B74435" w:rsidRDefault="00766041">
      <w:pPr>
        <w:spacing w:before="60" w:after="100"/>
        <w:jc w:val="both"/>
        <w:rPr>
          <w:color w:val="000000" w:themeColor="text1"/>
        </w:rPr>
      </w:pPr>
      <w:r w:rsidRPr="00B74435">
        <w:rPr>
          <w:color w:val="000000" w:themeColor="text1"/>
        </w:rPr>
        <w:t>Kabaddi has been one of the most actively pursued sports at COEP Technological University, promoting physical fitness, discipline, teamwork, and leadership among students. During the academic year 2023–24, the Kabaddi section participated in multiple intercollegiate tournaments, including knockout and league formats, providing valuable competitive exposure to both senior and junior players.</w:t>
      </w:r>
    </w:p>
    <w:p w14:paraId="695DF926" w14:textId="77777777" w:rsidR="006D79B6" w:rsidRPr="00B74435" w:rsidRDefault="00766041">
      <w:pPr>
        <w:spacing w:before="60" w:after="100"/>
        <w:jc w:val="both"/>
        <w:rPr>
          <w:color w:val="000000" w:themeColor="text1"/>
        </w:rPr>
      </w:pPr>
      <w:r w:rsidRPr="00B74435">
        <w:rPr>
          <w:color w:val="000000" w:themeColor="text1"/>
        </w:rPr>
        <w:t>The year was marked by strong performances, notable achievements, and important learning experiences that contributed significantly to the overall growth of the team.</w:t>
      </w:r>
    </w:p>
    <w:p w14:paraId="7CDC53A3" w14:textId="77777777" w:rsidR="006D79B6" w:rsidRPr="00B74435" w:rsidRDefault="006D79B6">
      <w:pPr>
        <w:spacing w:before="80" w:after="80"/>
        <w:rPr>
          <w:color w:val="000000" w:themeColor="text1"/>
        </w:rPr>
      </w:pPr>
    </w:p>
    <w:p w14:paraId="2B8190AC" w14:textId="77777777" w:rsidR="006D79B6" w:rsidRPr="00B74435" w:rsidRDefault="00766041">
      <w:pPr>
        <w:pStyle w:val="Heading2"/>
        <w:rPr>
          <w:color w:val="000000" w:themeColor="text1"/>
        </w:rPr>
      </w:pPr>
      <w:r w:rsidRPr="00B74435">
        <w:rPr>
          <w:color w:val="000000" w:themeColor="text1"/>
        </w:rPr>
        <w:t>Major Tournaments &amp; Match Performances</w:t>
      </w:r>
    </w:p>
    <w:p w14:paraId="2497E516" w14:textId="77777777" w:rsidR="006D79B6" w:rsidRPr="00B74435" w:rsidRDefault="006D79B6">
      <w:pPr>
        <w:spacing w:before="80" w:after="80"/>
        <w:rPr>
          <w:color w:val="000000" w:themeColor="text1"/>
        </w:rPr>
      </w:pPr>
    </w:p>
    <w:p w14:paraId="723C4538" w14:textId="77777777" w:rsidR="006D79B6" w:rsidRPr="00B74435" w:rsidRDefault="00766041">
      <w:pPr>
        <w:spacing w:before="120" w:after="60"/>
        <w:rPr>
          <w:color w:val="000000" w:themeColor="text1"/>
        </w:rPr>
      </w:pPr>
      <w:r w:rsidRPr="00B74435">
        <w:rPr>
          <w:b/>
          <w:bCs/>
          <w:color w:val="000000" w:themeColor="text1"/>
          <w:sz w:val="23"/>
          <w:szCs w:val="23"/>
        </w:rPr>
        <w:t>1. AIT Intercollegiate Kabaddi Tournament</w:t>
      </w:r>
    </w:p>
    <w:p w14:paraId="0D387972" w14:textId="77777777" w:rsidR="006D79B6" w:rsidRPr="00B74435" w:rsidRDefault="00766041">
      <w:pPr>
        <w:spacing w:before="60" w:after="60"/>
        <w:rPr>
          <w:color w:val="000000" w:themeColor="text1"/>
        </w:rPr>
      </w:pPr>
      <w:r w:rsidRPr="00B74435">
        <w:rPr>
          <w:b/>
          <w:bCs/>
          <w:color w:val="000000" w:themeColor="text1"/>
        </w:rPr>
        <w:t xml:space="preserve">Format: </w:t>
      </w:r>
      <w:r w:rsidRPr="00B74435">
        <w:rPr>
          <w:color w:val="000000" w:themeColor="text1"/>
        </w:rPr>
        <w:t>Knockout Tournament</w:t>
      </w:r>
    </w:p>
    <w:p w14:paraId="4A97C6E2" w14:textId="77777777" w:rsidR="006D79B6" w:rsidRPr="00B74435" w:rsidRDefault="00766041">
      <w:pPr>
        <w:spacing w:before="60" w:after="100"/>
        <w:jc w:val="both"/>
        <w:rPr>
          <w:color w:val="000000" w:themeColor="text1"/>
        </w:rPr>
      </w:pPr>
      <w:r w:rsidRPr="00B74435">
        <w:rPr>
          <w:color w:val="000000" w:themeColor="text1"/>
        </w:rPr>
        <w:t>The COEP boys Kabaddi team participated in the AIT Intercollegiate Kabaddi Tournament, displaying excellent coordination, defensive strength, and confidence during the initial rounds.</w:t>
      </w:r>
    </w:p>
    <w:p w14:paraId="3BB595FB" w14:textId="77777777" w:rsidR="006D79B6" w:rsidRPr="00B74435" w:rsidRDefault="00766041">
      <w:pPr>
        <w:pStyle w:val="ListParagraph"/>
        <w:numPr>
          <w:ilvl w:val="0"/>
          <w:numId w:val="2"/>
        </w:numPr>
        <w:spacing w:before="40" w:after="40"/>
        <w:rPr>
          <w:color w:val="000000" w:themeColor="text1"/>
        </w:rPr>
      </w:pPr>
      <w:r w:rsidRPr="00B74435">
        <w:rPr>
          <w:color w:val="000000" w:themeColor="text1"/>
        </w:rPr>
        <w:t>Knockout Match 1: Won</w:t>
      </w:r>
    </w:p>
    <w:p w14:paraId="40479BC5" w14:textId="77777777" w:rsidR="006D79B6" w:rsidRPr="00B74435" w:rsidRDefault="00766041">
      <w:pPr>
        <w:pStyle w:val="ListParagraph"/>
        <w:numPr>
          <w:ilvl w:val="0"/>
          <w:numId w:val="2"/>
        </w:numPr>
        <w:spacing w:before="40" w:after="40"/>
        <w:rPr>
          <w:color w:val="000000" w:themeColor="text1"/>
        </w:rPr>
      </w:pPr>
      <w:r w:rsidRPr="00B74435">
        <w:rPr>
          <w:color w:val="000000" w:themeColor="text1"/>
        </w:rPr>
        <w:t>Knockout Match 2: Won</w:t>
      </w:r>
    </w:p>
    <w:p w14:paraId="162FA963" w14:textId="77777777" w:rsidR="006D79B6" w:rsidRPr="00B74435" w:rsidRDefault="00766041">
      <w:pPr>
        <w:spacing w:before="60" w:after="100"/>
        <w:jc w:val="both"/>
        <w:rPr>
          <w:color w:val="000000" w:themeColor="text1"/>
        </w:rPr>
      </w:pPr>
      <w:r w:rsidRPr="00B74435">
        <w:rPr>
          <w:color w:val="000000" w:themeColor="text1"/>
        </w:rPr>
        <w:t>After securing two consecutive victories, the team advanced to the Quarter Final stage. In the quarterfinal match, COEP faced a strong and experienced opponent. Despite a fighting performance, the team was eliminated at this stage. The tournament helped players gain high-pressure match experience and improve tactical decision-making.</w:t>
      </w:r>
    </w:p>
    <w:p w14:paraId="3D82061E" w14:textId="77777777" w:rsidR="006D79B6" w:rsidRPr="00B74435" w:rsidRDefault="006D79B6">
      <w:pPr>
        <w:spacing w:before="80" w:after="80"/>
        <w:rPr>
          <w:color w:val="000000" w:themeColor="text1"/>
        </w:rPr>
      </w:pPr>
    </w:p>
    <w:p w14:paraId="40318DDB" w14:textId="77777777" w:rsidR="006D79B6" w:rsidRPr="00B74435" w:rsidRDefault="00766041">
      <w:pPr>
        <w:spacing w:before="120" w:after="60"/>
        <w:rPr>
          <w:color w:val="000000" w:themeColor="text1"/>
        </w:rPr>
      </w:pPr>
      <w:r w:rsidRPr="00B74435">
        <w:rPr>
          <w:b/>
          <w:bCs/>
          <w:color w:val="000000" w:themeColor="text1"/>
          <w:sz w:val="23"/>
          <w:szCs w:val="23"/>
        </w:rPr>
        <w:t>2. COEP ZEST '24 – Boys Team</w:t>
      </w:r>
    </w:p>
    <w:p w14:paraId="481BE60C" w14:textId="77777777" w:rsidR="006D79B6" w:rsidRPr="00B74435" w:rsidRDefault="00766041">
      <w:pPr>
        <w:spacing w:before="60" w:after="60"/>
        <w:rPr>
          <w:color w:val="000000" w:themeColor="text1"/>
        </w:rPr>
      </w:pPr>
      <w:r w:rsidRPr="00B74435">
        <w:rPr>
          <w:b/>
          <w:bCs/>
          <w:color w:val="000000" w:themeColor="text1"/>
        </w:rPr>
        <w:t xml:space="preserve">Achievement: </w:t>
      </w:r>
      <w:r w:rsidRPr="00B74435">
        <w:rPr>
          <w:color w:val="000000" w:themeColor="text1"/>
        </w:rPr>
        <w:t>Champions / Winners</w:t>
      </w:r>
    </w:p>
    <w:p w14:paraId="71552BE1" w14:textId="77777777" w:rsidR="006D79B6" w:rsidRDefault="00766041">
      <w:pPr>
        <w:spacing w:before="60" w:after="100"/>
        <w:jc w:val="both"/>
        <w:rPr>
          <w:color w:val="000000" w:themeColor="text1"/>
        </w:rPr>
      </w:pPr>
      <w:r w:rsidRPr="00B74435">
        <w:rPr>
          <w:color w:val="000000" w:themeColor="text1"/>
        </w:rPr>
        <w:t>The boys Kabaddi team delivered an outstanding performance at COEP ZEST '24, the university's flagship sports event. Throughout the tournament, the team maintained consistent form, strong defense, and well-planned raiding strategies. The players showcased excellent teamwork, discipline, and mental strength in crucial moments. Their dedication and hard work resulted in the team emerging as Champions of ZEST '24 — one of the most significant achievements of the year.</w:t>
      </w:r>
    </w:p>
    <w:p w14:paraId="169DD2DC" w14:textId="77777777" w:rsidR="002B6F3E" w:rsidRDefault="002B6F3E">
      <w:pPr>
        <w:spacing w:before="60" w:after="100"/>
        <w:jc w:val="both"/>
        <w:rPr>
          <w:color w:val="000000" w:themeColor="text1"/>
        </w:rPr>
      </w:pPr>
    </w:p>
    <w:p w14:paraId="372B6EAA" w14:textId="6C9979DC" w:rsidR="002B6F3E" w:rsidRPr="00B74435" w:rsidRDefault="002B6F3E">
      <w:pPr>
        <w:spacing w:before="60" w:after="100"/>
        <w:jc w:val="both"/>
        <w:rPr>
          <w:color w:val="000000" w:themeColor="text1"/>
        </w:rPr>
      </w:pPr>
      <w:r w:rsidRPr="002B6F3E">
        <w:rPr>
          <w:noProof/>
          <w:color w:val="000000" w:themeColor="text1"/>
        </w:rPr>
        <w:drawing>
          <wp:inline distT="0" distB="0" distL="0" distR="0" wp14:anchorId="28FAD224" wp14:editId="7F2C70FA">
            <wp:extent cx="2948339" cy="2156460"/>
            <wp:effectExtent l="0" t="0" r="4445" b="0"/>
            <wp:docPr id="590591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91506" name=""/>
                    <pic:cNvPicPr/>
                  </pic:nvPicPr>
                  <pic:blipFill>
                    <a:blip r:embed="rId5"/>
                    <a:stretch>
                      <a:fillRect/>
                    </a:stretch>
                  </pic:blipFill>
                  <pic:spPr>
                    <a:xfrm>
                      <a:off x="0" y="0"/>
                      <a:ext cx="2965602" cy="2169087"/>
                    </a:xfrm>
                    <a:prstGeom prst="rect">
                      <a:avLst/>
                    </a:prstGeom>
                  </pic:spPr>
                </pic:pic>
              </a:graphicData>
            </a:graphic>
          </wp:inline>
        </w:drawing>
      </w:r>
      <w:r w:rsidR="003D37BC">
        <w:rPr>
          <w:color w:val="000000" w:themeColor="text1"/>
        </w:rPr>
        <w:t xml:space="preserve">    </w:t>
      </w:r>
    </w:p>
    <w:p w14:paraId="6B81488D" w14:textId="77777777" w:rsidR="006D79B6" w:rsidRPr="00B74435" w:rsidRDefault="006D79B6">
      <w:pPr>
        <w:spacing w:before="80" w:after="80"/>
        <w:rPr>
          <w:color w:val="000000" w:themeColor="text1"/>
        </w:rPr>
      </w:pPr>
    </w:p>
    <w:p w14:paraId="35E76228" w14:textId="77777777" w:rsidR="002B6F3E" w:rsidRDefault="002B6F3E">
      <w:pPr>
        <w:spacing w:before="120" w:after="60"/>
        <w:rPr>
          <w:b/>
          <w:bCs/>
          <w:color w:val="000000" w:themeColor="text1"/>
          <w:sz w:val="23"/>
          <w:szCs w:val="23"/>
        </w:rPr>
      </w:pPr>
    </w:p>
    <w:p w14:paraId="59C94620" w14:textId="12E352AD" w:rsidR="006D79B6" w:rsidRPr="00B74435" w:rsidRDefault="00766041">
      <w:pPr>
        <w:spacing w:before="120" w:after="60"/>
        <w:rPr>
          <w:color w:val="000000" w:themeColor="text1"/>
        </w:rPr>
      </w:pPr>
      <w:r w:rsidRPr="00B74435">
        <w:rPr>
          <w:b/>
          <w:bCs/>
          <w:color w:val="000000" w:themeColor="text1"/>
          <w:sz w:val="23"/>
          <w:szCs w:val="23"/>
        </w:rPr>
        <w:t>3. COEP ZEST '24 – Girls Team</w:t>
      </w:r>
    </w:p>
    <w:p w14:paraId="1994320A" w14:textId="77777777" w:rsidR="006D79B6" w:rsidRPr="00B74435" w:rsidRDefault="00766041">
      <w:pPr>
        <w:spacing w:before="60" w:after="60"/>
        <w:rPr>
          <w:color w:val="000000" w:themeColor="text1"/>
        </w:rPr>
      </w:pPr>
      <w:r w:rsidRPr="00B74435">
        <w:rPr>
          <w:b/>
          <w:bCs/>
          <w:color w:val="000000" w:themeColor="text1"/>
        </w:rPr>
        <w:t xml:space="preserve">Achievement: </w:t>
      </w:r>
      <w:r w:rsidRPr="00B74435">
        <w:rPr>
          <w:color w:val="000000" w:themeColor="text1"/>
        </w:rPr>
        <w:t>Runner-Up</w:t>
      </w:r>
    </w:p>
    <w:p w14:paraId="65505923" w14:textId="77777777" w:rsidR="006D79B6" w:rsidRPr="00B74435" w:rsidRDefault="00766041">
      <w:pPr>
        <w:spacing w:before="60" w:after="100"/>
        <w:jc w:val="both"/>
        <w:rPr>
          <w:color w:val="000000" w:themeColor="text1"/>
        </w:rPr>
      </w:pPr>
      <w:r w:rsidRPr="00B74435">
        <w:rPr>
          <w:color w:val="000000" w:themeColor="text1"/>
        </w:rPr>
        <w:t>The girls Kabaddi team performed commendably at ZEST '24, playing with great determination and confidence and successfully reaching the finals. The players exhibited strong defensive skills and effective raiding throughout the tournament. In the final match, the girls team fought valiantly but narrowly missed the title, securing the Runner-Up position. Their performance reflected the growing strength and competitiveness of women's Kabaddi at COEP.</w:t>
      </w:r>
    </w:p>
    <w:p w14:paraId="567873B2" w14:textId="77777777" w:rsidR="006D79B6" w:rsidRPr="00B74435" w:rsidRDefault="006D79B6">
      <w:pPr>
        <w:spacing w:before="80" w:after="80"/>
        <w:rPr>
          <w:color w:val="000000" w:themeColor="text1"/>
        </w:rPr>
      </w:pPr>
    </w:p>
    <w:p w14:paraId="65FB67A7" w14:textId="77777777" w:rsidR="006D79B6" w:rsidRPr="00B74435" w:rsidRDefault="00766041">
      <w:pPr>
        <w:spacing w:before="120" w:after="60"/>
        <w:rPr>
          <w:color w:val="000000" w:themeColor="text1"/>
        </w:rPr>
      </w:pPr>
      <w:r w:rsidRPr="00B74435">
        <w:rPr>
          <w:b/>
          <w:bCs/>
          <w:color w:val="000000" w:themeColor="text1"/>
          <w:sz w:val="23"/>
          <w:szCs w:val="23"/>
        </w:rPr>
        <w:t>4. AISSMS Intercollegiate Kabaddi Tournament (Junior Team)</w:t>
      </w:r>
    </w:p>
    <w:p w14:paraId="78C45266" w14:textId="77777777" w:rsidR="006D79B6" w:rsidRPr="00B74435" w:rsidRDefault="00766041">
      <w:pPr>
        <w:spacing w:before="60" w:after="60"/>
        <w:rPr>
          <w:color w:val="000000" w:themeColor="text1"/>
        </w:rPr>
      </w:pPr>
      <w:r w:rsidRPr="00B74435">
        <w:rPr>
          <w:b/>
          <w:bCs/>
          <w:color w:val="000000" w:themeColor="text1"/>
        </w:rPr>
        <w:t xml:space="preserve">Format: </w:t>
      </w:r>
      <w:r w:rsidRPr="00B74435">
        <w:rPr>
          <w:color w:val="000000" w:themeColor="text1"/>
        </w:rPr>
        <w:t>Knockout Tournament</w:t>
      </w:r>
    </w:p>
    <w:p w14:paraId="1E9A0001" w14:textId="77777777" w:rsidR="006D79B6" w:rsidRPr="00B74435" w:rsidRDefault="00766041">
      <w:pPr>
        <w:spacing w:before="60" w:after="60"/>
        <w:rPr>
          <w:color w:val="000000" w:themeColor="text1"/>
        </w:rPr>
      </w:pPr>
      <w:r w:rsidRPr="00B74435">
        <w:rPr>
          <w:b/>
          <w:bCs/>
          <w:color w:val="000000" w:themeColor="text1"/>
        </w:rPr>
        <w:t xml:space="preserve">Result: </w:t>
      </w:r>
      <w:r w:rsidRPr="00B74435">
        <w:rPr>
          <w:color w:val="000000" w:themeColor="text1"/>
        </w:rPr>
        <w:t>Eliminated in the First Match</w:t>
      </w:r>
    </w:p>
    <w:p w14:paraId="14FEDDE3" w14:textId="77777777" w:rsidR="006D79B6" w:rsidRPr="00B74435" w:rsidRDefault="00766041">
      <w:pPr>
        <w:spacing w:before="60" w:after="100"/>
        <w:jc w:val="both"/>
        <w:rPr>
          <w:color w:val="000000" w:themeColor="text1"/>
        </w:rPr>
      </w:pPr>
      <w:r w:rsidRPr="00B74435">
        <w:rPr>
          <w:color w:val="000000" w:themeColor="text1"/>
        </w:rPr>
        <w:t>The COEP Junior Kabaddi team participated in the AISSMS intercollegiate tournament. As many players were relatively new to competitive Kabaddi, this tournament served as an important learning opportunity. Despite the loss, the junior players gained valuable match exposure and learned to handle tournament pressure, contributing to their long-term development.</w:t>
      </w:r>
    </w:p>
    <w:p w14:paraId="109317CC" w14:textId="77777777" w:rsidR="006D79B6" w:rsidRPr="00B74435" w:rsidRDefault="006D79B6">
      <w:pPr>
        <w:spacing w:before="80" w:after="80"/>
        <w:rPr>
          <w:color w:val="000000" w:themeColor="text1"/>
        </w:rPr>
      </w:pPr>
    </w:p>
    <w:p w14:paraId="7604A7C6" w14:textId="77777777" w:rsidR="006D79B6" w:rsidRPr="00B74435" w:rsidRDefault="00766041">
      <w:pPr>
        <w:spacing w:before="120" w:after="60"/>
        <w:rPr>
          <w:color w:val="000000" w:themeColor="text1"/>
        </w:rPr>
      </w:pPr>
      <w:r w:rsidRPr="00B74435">
        <w:rPr>
          <w:b/>
          <w:bCs/>
          <w:color w:val="000000" w:themeColor="text1"/>
          <w:sz w:val="23"/>
          <w:szCs w:val="23"/>
        </w:rPr>
        <w:t>5. MIT Summit Kabaddi Tournament</w:t>
      </w:r>
    </w:p>
    <w:p w14:paraId="2BA55FC0" w14:textId="77777777" w:rsidR="006D79B6" w:rsidRPr="00B74435" w:rsidRDefault="00766041">
      <w:pPr>
        <w:spacing w:before="60" w:after="60"/>
        <w:rPr>
          <w:color w:val="000000" w:themeColor="text1"/>
        </w:rPr>
      </w:pPr>
      <w:r w:rsidRPr="00B74435">
        <w:rPr>
          <w:b/>
          <w:bCs/>
          <w:color w:val="000000" w:themeColor="text1"/>
        </w:rPr>
        <w:t xml:space="preserve">Format: </w:t>
      </w:r>
      <w:r w:rsidRPr="00B74435">
        <w:rPr>
          <w:color w:val="000000" w:themeColor="text1"/>
        </w:rPr>
        <w:t>Knockout Matches</w:t>
      </w:r>
    </w:p>
    <w:p w14:paraId="02571628" w14:textId="77777777" w:rsidR="006D79B6" w:rsidRPr="00B74435" w:rsidRDefault="00766041">
      <w:pPr>
        <w:pStyle w:val="ListParagraph"/>
        <w:numPr>
          <w:ilvl w:val="0"/>
          <w:numId w:val="2"/>
        </w:numPr>
        <w:spacing w:before="40" w:after="40"/>
        <w:rPr>
          <w:color w:val="000000" w:themeColor="text1"/>
        </w:rPr>
      </w:pPr>
      <w:r w:rsidRPr="00B74435">
        <w:rPr>
          <w:color w:val="000000" w:themeColor="text1"/>
        </w:rPr>
        <w:t>First Knockout Match: Won</w:t>
      </w:r>
    </w:p>
    <w:p w14:paraId="61F9A1FE" w14:textId="77777777" w:rsidR="006D79B6" w:rsidRPr="00B74435" w:rsidRDefault="00766041">
      <w:pPr>
        <w:pStyle w:val="ListParagraph"/>
        <w:numPr>
          <w:ilvl w:val="0"/>
          <w:numId w:val="2"/>
        </w:numPr>
        <w:spacing w:before="40" w:after="40"/>
        <w:rPr>
          <w:color w:val="000000" w:themeColor="text1"/>
        </w:rPr>
      </w:pPr>
      <w:r w:rsidRPr="00B74435">
        <w:rPr>
          <w:color w:val="000000" w:themeColor="text1"/>
        </w:rPr>
        <w:t>Next Round: Eliminated</w:t>
      </w:r>
    </w:p>
    <w:p w14:paraId="24939A4F" w14:textId="77777777" w:rsidR="008B6D15" w:rsidRDefault="00766041">
      <w:pPr>
        <w:spacing w:before="60" w:after="100"/>
        <w:jc w:val="both"/>
        <w:rPr>
          <w:color w:val="000000" w:themeColor="text1"/>
        </w:rPr>
      </w:pPr>
      <w:r w:rsidRPr="00B74435">
        <w:rPr>
          <w:color w:val="000000" w:themeColor="text1"/>
        </w:rPr>
        <w:t>The team showed good coordination and fighting spirit in the opening match. In the subsequent round, the team was eliminated. This tournament helped players analyze their strengths and identify areas for improvement, particularly in high-intensity knockout scenarios.</w:t>
      </w:r>
    </w:p>
    <w:p w14:paraId="40C88696" w14:textId="098DEB96" w:rsidR="006D79B6" w:rsidRPr="00B74435" w:rsidRDefault="008B6D15">
      <w:pPr>
        <w:spacing w:before="60" w:after="100"/>
        <w:jc w:val="both"/>
        <w:rPr>
          <w:color w:val="000000" w:themeColor="text1"/>
        </w:rPr>
      </w:pPr>
      <w:r>
        <w:rPr>
          <w:color w:val="000000" w:themeColor="text1"/>
        </w:rPr>
        <w:br/>
      </w:r>
      <w:r w:rsidRPr="008E590A">
        <w:rPr>
          <w:noProof/>
          <w:color w:val="000000" w:themeColor="text1"/>
        </w:rPr>
        <w:drawing>
          <wp:inline distT="0" distB="0" distL="0" distR="0" wp14:anchorId="7BD536D2" wp14:editId="4BDA1CC1">
            <wp:extent cx="4376057" cy="3049978"/>
            <wp:effectExtent l="0" t="0" r="5715" b="0"/>
            <wp:docPr id="875539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39817" name=""/>
                    <pic:cNvPicPr/>
                  </pic:nvPicPr>
                  <pic:blipFill>
                    <a:blip r:embed="rId6"/>
                    <a:stretch>
                      <a:fillRect/>
                    </a:stretch>
                  </pic:blipFill>
                  <pic:spPr>
                    <a:xfrm>
                      <a:off x="0" y="0"/>
                      <a:ext cx="4406860" cy="3071447"/>
                    </a:xfrm>
                    <a:prstGeom prst="rect">
                      <a:avLst/>
                    </a:prstGeom>
                  </pic:spPr>
                </pic:pic>
              </a:graphicData>
            </a:graphic>
          </wp:inline>
        </w:drawing>
      </w:r>
    </w:p>
    <w:p w14:paraId="67DFF5E4" w14:textId="77777777" w:rsidR="006D79B6" w:rsidRPr="00B74435" w:rsidRDefault="006D79B6">
      <w:pPr>
        <w:spacing w:before="80" w:after="80"/>
        <w:rPr>
          <w:color w:val="000000" w:themeColor="text1"/>
        </w:rPr>
      </w:pPr>
    </w:p>
    <w:p w14:paraId="2EBEF422" w14:textId="77777777" w:rsidR="008B6D15" w:rsidRDefault="008B6D15">
      <w:pPr>
        <w:spacing w:before="120" w:after="60"/>
        <w:rPr>
          <w:b/>
          <w:bCs/>
          <w:color w:val="000000" w:themeColor="text1"/>
          <w:sz w:val="23"/>
          <w:szCs w:val="23"/>
        </w:rPr>
      </w:pPr>
    </w:p>
    <w:p w14:paraId="5157ECD9" w14:textId="77777777" w:rsidR="008B6D15" w:rsidRDefault="008B6D15">
      <w:pPr>
        <w:spacing w:before="120" w:after="60"/>
        <w:rPr>
          <w:b/>
          <w:bCs/>
          <w:color w:val="000000" w:themeColor="text1"/>
          <w:sz w:val="23"/>
          <w:szCs w:val="23"/>
        </w:rPr>
      </w:pPr>
    </w:p>
    <w:p w14:paraId="15E91E06" w14:textId="6EA88089" w:rsidR="006D79B6" w:rsidRPr="00B74435" w:rsidRDefault="00766041">
      <w:pPr>
        <w:spacing w:before="120" w:after="60"/>
        <w:rPr>
          <w:color w:val="000000" w:themeColor="text1"/>
        </w:rPr>
      </w:pPr>
      <w:r w:rsidRPr="00B74435">
        <w:rPr>
          <w:b/>
          <w:bCs/>
          <w:color w:val="000000" w:themeColor="text1"/>
          <w:sz w:val="23"/>
          <w:szCs w:val="23"/>
        </w:rPr>
        <w:lastRenderedPageBreak/>
        <w:t>6. VJTI Kabaddi Tournament</w:t>
      </w:r>
    </w:p>
    <w:p w14:paraId="2B3178C3" w14:textId="77777777" w:rsidR="006D79B6" w:rsidRPr="00B74435" w:rsidRDefault="00766041">
      <w:pPr>
        <w:spacing w:before="60" w:after="60"/>
        <w:rPr>
          <w:color w:val="000000" w:themeColor="text1"/>
        </w:rPr>
      </w:pPr>
      <w:r w:rsidRPr="00B74435">
        <w:rPr>
          <w:b/>
          <w:bCs/>
          <w:color w:val="000000" w:themeColor="text1"/>
        </w:rPr>
        <w:t xml:space="preserve">Format: </w:t>
      </w:r>
      <w:r w:rsidRPr="00B74435">
        <w:rPr>
          <w:color w:val="000000" w:themeColor="text1"/>
        </w:rPr>
        <w:t>League Stage followed by Knockouts</w:t>
      </w:r>
    </w:p>
    <w:p w14:paraId="23F2AD9A" w14:textId="77777777" w:rsidR="006D79B6" w:rsidRPr="00B74435" w:rsidRDefault="00766041">
      <w:pPr>
        <w:spacing w:before="60" w:after="100"/>
        <w:jc w:val="both"/>
        <w:rPr>
          <w:color w:val="000000" w:themeColor="text1"/>
        </w:rPr>
      </w:pPr>
      <w:r w:rsidRPr="00B74435">
        <w:rPr>
          <w:color w:val="000000" w:themeColor="text1"/>
        </w:rPr>
        <w:t>COEP performed exceptionally well during the league stage, topping the league table and successfully qualifying for the Semi-Finals. Unfortunately, due to management and scheduling issues, the team could not participate further in the tournament. Topping the league stage nonetheless demonstrated the team's consistency, preparation, and competitive capability.</w:t>
      </w:r>
    </w:p>
    <w:p w14:paraId="2FFAC1D7" w14:textId="77777777" w:rsidR="006D79B6" w:rsidRPr="00B74435" w:rsidRDefault="006D79B6">
      <w:pPr>
        <w:spacing w:before="80" w:after="80"/>
        <w:rPr>
          <w:color w:val="000000" w:themeColor="text1"/>
        </w:rPr>
      </w:pPr>
    </w:p>
    <w:p w14:paraId="54092409" w14:textId="77777777" w:rsidR="00B74435" w:rsidRPr="00B74435" w:rsidRDefault="00B74435" w:rsidP="00B74435">
      <w:pPr>
        <w:pStyle w:val="Heading2"/>
        <w:rPr>
          <w:color w:val="000000" w:themeColor="text1"/>
        </w:rPr>
      </w:pPr>
      <w:r w:rsidRPr="00B74435">
        <w:rPr>
          <w:color w:val="000000" w:themeColor="text1"/>
        </w:rPr>
        <w:t>Core Team Members</w:t>
      </w:r>
    </w:p>
    <w:p w14:paraId="7DB8532B" w14:textId="77777777" w:rsidR="00B74435" w:rsidRPr="00B74435" w:rsidRDefault="00B74435" w:rsidP="00B74435">
      <w:pPr>
        <w:spacing w:before="80" w:after="80"/>
        <w:rPr>
          <w:color w:val="000000" w:themeColor="text1"/>
        </w:rPr>
      </w:pP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00"/>
      </w:tblGrid>
      <w:tr w:rsidR="00B74435" w:rsidRPr="00B74435" w14:paraId="4169CFAA" w14:textId="77777777" w:rsidTr="00A04C4D">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35B9A06" w14:textId="77777777" w:rsidR="00B74435" w:rsidRPr="00B74435" w:rsidRDefault="00B74435" w:rsidP="00A04C4D">
            <w:pPr>
              <w:rPr>
                <w:color w:val="000000" w:themeColor="text1"/>
              </w:rPr>
            </w:pPr>
            <w:r w:rsidRPr="00B74435">
              <w:rPr>
                <w:b/>
                <w:bCs/>
                <w:color w:val="000000" w:themeColor="text1"/>
                <w:sz w:val="20"/>
                <w:szCs w:val="20"/>
              </w:rPr>
              <w:t>Role</w:t>
            </w:r>
          </w:p>
        </w:tc>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C30A655" w14:textId="77777777" w:rsidR="00B74435" w:rsidRPr="00B74435" w:rsidRDefault="00B74435" w:rsidP="00A04C4D">
            <w:pPr>
              <w:rPr>
                <w:color w:val="000000" w:themeColor="text1"/>
              </w:rPr>
            </w:pPr>
            <w:r w:rsidRPr="00B74435">
              <w:rPr>
                <w:b/>
                <w:bCs/>
                <w:color w:val="000000" w:themeColor="text1"/>
                <w:sz w:val="20"/>
                <w:szCs w:val="20"/>
              </w:rPr>
              <w:t>Name</w:t>
            </w:r>
          </w:p>
        </w:tc>
      </w:tr>
      <w:tr w:rsidR="00B74435" w:rsidRPr="00B74435" w14:paraId="5CD26A37" w14:textId="77777777" w:rsidTr="00A04C4D">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507CDC" w14:textId="77777777" w:rsidR="00B74435" w:rsidRPr="00B74435" w:rsidRDefault="00B74435" w:rsidP="00A04C4D">
            <w:pPr>
              <w:rPr>
                <w:color w:val="000000" w:themeColor="text1"/>
              </w:rPr>
            </w:pPr>
            <w:r w:rsidRPr="00B74435">
              <w:rPr>
                <w:color w:val="000000" w:themeColor="text1"/>
                <w:sz w:val="20"/>
                <w:szCs w:val="20"/>
              </w:rPr>
              <w:t>Secretary</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D2BE12" w14:textId="77777777" w:rsidR="00B74435" w:rsidRPr="00B74435" w:rsidRDefault="00B74435" w:rsidP="00A04C4D">
            <w:pPr>
              <w:rPr>
                <w:color w:val="000000" w:themeColor="text1"/>
              </w:rPr>
            </w:pPr>
            <w:r w:rsidRPr="00B74435">
              <w:rPr>
                <w:color w:val="000000" w:themeColor="text1"/>
                <w:sz w:val="20"/>
                <w:szCs w:val="20"/>
              </w:rPr>
              <w:t>Sanjay Genji</w:t>
            </w:r>
          </w:p>
        </w:tc>
      </w:tr>
      <w:tr w:rsidR="00B74435" w:rsidRPr="00B74435" w14:paraId="72D0F2CF" w14:textId="77777777" w:rsidTr="00A04C4D">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41AA3B" w14:textId="77777777" w:rsidR="00B74435" w:rsidRPr="00B74435" w:rsidRDefault="00B74435" w:rsidP="00A04C4D">
            <w:pPr>
              <w:rPr>
                <w:color w:val="000000" w:themeColor="text1"/>
              </w:rPr>
            </w:pPr>
            <w:r w:rsidRPr="00B74435">
              <w:rPr>
                <w:color w:val="000000" w:themeColor="text1"/>
                <w:sz w:val="20"/>
                <w:szCs w:val="20"/>
              </w:rPr>
              <w:t>Captain</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2C62A3" w14:textId="77777777" w:rsidR="00B74435" w:rsidRPr="00B74435" w:rsidRDefault="00B74435" w:rsidP="00A04C4D">
            <w:pPr>
              <w:rPr>
                <w:color w:val="000000" w:themeColor="text1"/>
              </w:rPr>
            </w:pPr>
            <w:r w:rsidRPr="00B74435">
              <w:rPr>
                <w:color w:val="000000" w:themeColor="text1"/>
                <w:sz w:val="20"/>
                <w:szCs w:val="20"/>
              </w:rPr>
              <w:t>Digvijay Patil</w:t>
            </w:r>
          </w:p>
        </w:tc>
      </w:tr>
      <w:tr w:rsidR="00B74435" w:rsidRPr="00B74435" w14:paraId="7847B0CC" w14:textId="77777777" w:rsidTr="00A04C4D">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FFE91B" w14:textId="77777777" w:rsidR="00B74435" w:rsidRPr="00B74435" w:rsidRDefault="00B74435" w:rsidP="00A04C4D">
            <w:pPr>
              <w:rPr>
                <w:color w:val="000000" w:themeColor="text1"/>
              </w:rPr>
            </w:pPr>
            <w:r w:rsidRPr="00B74435">
              <w:rPr>
                <w:color w:val="000000" w:themeColor="text1"/>
                <w:sz w:val="20"/>
                <w:szCs w:val="20"/>
              </w:rPr>
              <w:t>Girls Captain</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9E9F06" w14:textId="77777777" w:rsidR="00B74435" w:rsidRPr="00B74435" w:rsidRDefault="00B74435" w:rsidP="00A04C4D">
            <w:pPr>
              <w:rPr>
                <w:color w:val="000000" w:themeColor="text1"/>
              </w:rPr>
            </w:pPr>
            <w:proofErr w:type="spellStart"/>
            <w:r w:rsidRPr="00B74435">
              <w:rPr>
                <w:color w:val="000000" w:themeColor="text1"/>
                <w:sz w:val="20"/>
                <w:szCs w:val="20"/>
              </w:rPr>
              <w:t>Pritija</w:t>
            </w:r>
            <w:proofErr w:type="spellEnd"/>
            <w:r w:rsidRPr="00B74435">
              <w:rPr>
                <w:color w:val="000000" w:themeColor="text1"/>
                <w:sz w:val="20"/>
                <w:szCs w:val="20"/>
              </w:rPr>
              <w:t xml:space="preserve"> Ghorpade</w:t>
            </w:r>
          </w:p>
        </w:tc>
      </w:tr>
      <w:tr w:rsidR="00B74435" w:rsidRPr="00B74435" w14:paraId="2633FE89" w14:textId="77777777" w:rsidTr="00A04C4D">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567978" w14:textId="77777777" w:rsidR="00B74435" w:rsidRPr="00B74435" w:rsidRDefault="00B74435" w:rsidP="00A04C4D">
            <w:pPr>
              <w:rPr>
                <w:color w:val="000000" w:themeColor="text1"/>
              </w:rPr>
            </w:pPr>
            <w:r w:rsidRPr="00B74435">
              <w:rPr>
                <w:color w:val="000000" w:themeColor="text1"/>
                <w:sz w:val="20"/>
                <w:szCs w:val="20"/>
              </w:rPr>
              <w:t>Senior Player</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7ED812" w14:textId="77777777" w:rsidR="00B74435" w:rsidRPr="00B74435" w:rsidRDefault="00B74435" w:rsidP="00A04C4D">
            <w:pPr>
              <w:rPr>
                <w:color w:val="000000" w:themeColor="text1"/>
              </w:rPr>
            </w:pPr>
            <w:r w:rsidRPr="00B74435">
              <w:rPr>
                <w:color w:val="000000" w:themeColor="text1"/>
                <w:sz w:val="20"/>
                <w:szCs w:val="20"/>
              </w:rPr>
              <w:t>Tanmay Thakre</w:t>
            </w:r>
          </w:p>
        </w:tc>
      </w:tr>
      <w:tr w:rsidR="00B74435" w:rsidRPr="00B74435" w14:paraId="5F4FA9AD" w14:textId="77777777" w:rsidTr="00A04C4D">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B89900" w14:textId="77777777" w:rsidR="00B74435" w:rsidRPr="00B74435" w:rsidRDefault="00B74435" w:rsidP="00A04C4D">
            <w:pPr>
              <w:rPr>
                <w:color w:val="000000" w:themeColor="text1"/>
              </w:rPr>
            </w:pPr>
            <w:r w:rsidRPr="00B74435">
              <w:rPr>
                <w:color w:val="000000" w:themeColor="text1"/>
                <w:sz w:val="20"/>
                <w:szCs w:val="20"/>
              </w:rPr>
              <w:t>Senior Player</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D25690" w14:textId="77777777" w:rsidR="00B74435" w:rsidRPr="00B74435" w:rsidRDefault="00B74435" w:rsidP="00A04C4D">
            <w:pPr>
              <w:rPr>
                <w:color w:val="000000" w:themeColor="text1"/>
              </w:rPr>
            </w:pPr>
            <w:r w:rsidRPr="00B74435">
              <w:rPr>
                <w:color w:val="000000" w:themeColor="text1"/>
                <w:sz w:val="20"/>
                <w:szCs w:val="20"/>
              </w:rPr>
              <w:t>Shubham</w:t>
            </w:r>
          </w:p>
        </w:tc>
      </w:tr>
      <w:tr w:rsidR="00B74435" w:rsidRPr="00B74435" w14:paraId="3C88B9AC" w14:textId="77777777" w:rsidTr="00A04C4D">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2D4A1C" w14:textId="77777777" w:rsidR="00B74435" w:rsidRPr="00B74435" w:rsidRDefault="00B74435" w:rsidP="00A04C4D">
            <w:pPr>
              <w:rPr>
                <w:color w:val="000000" w:themeColor="text1"/>
              </w:rPr>
            </w:pPr>
            <w:r w:rsidRPr="00B74435">
              <w:rPr>
                <w:color w:val="000000" w:themeColor="text1"/>
                <w:sz w:val="20"/>
                <w:szCs w:val="20"/>
              </w:rPr>
              <w:t>Senior Player</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80DC1A" w14:textId="77777777" w:rsidR="00B74435" w:rsidRPr="00B74435" w:rsidRDefault="00B74435" w:rsidP="00A04C4D">
            <w:pPr>
              <w:rPr>
                <w:color w:val="000000" w:themeColor="text1"/>
              </w:rPr>
            </w:pPr>
            <w:r w:rsidRPr="00B74435">
              <w:rPr>
                <w:color w:val="000000" w:themeColor="text1"/>
                <w:sz w:val="20"/>
                <w:szCs w:val="20"/>
              </w:rPr>
              <w:t>Omkar Patil</w:t>
            </w:r>
          </w:p>
        </w:tc>
      </w:tr>
      <w:tr w:rsidR="00B74435" w:rsidRPr="00B74435" w14:paraId="4B572CD9" w14:textId="77777777" w:rsidTr="00A04C4D">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47C86F" w14:textId="77777777" w:rsidR="00B74435" w:rsidRPr="00B74435" w:rsidRDefault="00B74435" w:rsidP="00A04C4D">
            <w:pPr>
              <w:rPr>
                <w:color w:val="000000" w:themeColor="text1"/>
              </w:rPr>
            </w:pPr>
            <w:r w:rsidRPr="00B74435">
              <w:rPr>
                <w:color w:val="000000" w:themeColor="text1"/>
                <w:sz w:val="20"/>
                <w:szCs w:val="20"/>
              </w:rPr>
              <w:t>Senior Player</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E13912" w14:textId="77777777" w:rsidR="00B74435" w:rsidRPr="00B74435" w:rsidRDefault="00B74435" w:rsidP="00A04C4D">
            <w:pPr>
              <w:rPr>
                <w:color w:val="000000" w:themeColor="text1"/>
              </w:rPr>
            </w:pPr>
            <w:r w:rsidRPr="00B74435">
              <w:rPr>
                <w:color w:val="000000" w:themeColor="text1"/>
                <w:sz w:val="20"/>
                <w:szCs w:val="20"/>
              </w:rPr>
              <w:t>Manas Jadhav</w:t>
            </w:r>
          </w:p>
        </w:tc>
      </w:tr>
      <w:tr w:rsidR="00B74435" w:rsidRPr="00B74435" w14:paraId="613A72EF" w14:textId="77777777" w:rsidTr="00A04C4D">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605B58" w14:textId="77777777" w:rsidR="00B74435" w:rsidRPr="00B74435" w:rsidRDefault="00B74435" w:rsidP="00A04C4D">
            <w:pPr>
              <w:rPr>
                <w:color w:val="000000" w:themeColor="text1"/>
              </w:rPr>
            </w:pPr>
            <w:r w:rsidRPr="00B74435">
              <w:rPr>
                <w:color w:val="000000" w:themeColor="text1"/>
                <w:sz w:val="20"/>
                <w:szCs w:val="20"/>
              </w:rPr>
              <w:t>Senior Player</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9D28FF" w14:textId="77777777" w:rsidR="00B74435" w:rsidRPr="00B74435" w:rsidRDefault="00B74435" w:rsidP="00A04C4D">
            <w:pPr>
              <w:rPr>
                <w:color w:val="000000" w:themeColor="text1"/>
              </w:rPr>
            </w:pPr>
            <w:r w:rsidRPr="00B74435">
              <w:rPr>
                <w:color w:val="000000" w:themeColor="text1"/>
                <w:sz w:val="20"/>
                <w:szCs w:val="20"/>
              </w:rPr>
              <w:t>Rohan Deokar</w:t>
            </w:r>
          </w:p>
        </w:tc>
      </w:tr>
      <w:tr w:rsidR="00B74435" w:rsidRPr="00B74435" w14:paraId="73A69065" w14:textId="77777777" w:rsidTr="00A04C4D">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5832C9" w14:textId="77777777" w:rsidR="00B74435" w:rsidRPr="00B74435" w:rsidRDefault="00B74435" w:rsidP="00A04C4D">
            <w:pPr>
              <w:rPr>
                <w:color w:val="000000" w:themeColor="text1"/>
              </w:rPr>
            </w:pPr>
            <w:r w:rsidRPr="00B74435">
              <w:rPr>
                <w:color w:val="000000" w:themeColor="text1"/>
                <w:sz w:val="20"/>
                <w:szCs w:val="20"/>
              </w:rPr>
              <w:t>Senior Player</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A11B71" w14:textId="77777777" w:rsidR="00B74435" w:rsidRPr="00B74435" w:rsidRDefault="00B74435" w:rsidP="00A04C4D">
            <w:pPr>
              <w:rPr>
                <w:color w:val="000000" w:themeColor="text1"/>
              </w:rPr>
            </w:pPr>
            <w:r w:rsidRPr="00B74435">
              <w:rPr>
                <w:color w:val="000000" w:themeColor="text1"/>
                <w:sz w:val="20"/>
                <w:szCs w:val="20"/>
              </w:rPr>
              <w:t>Abhishek Mane</w:t>
            </w:r>
          </w:p>
        </w:tc>
      </w:tr>
      <w:tr w:rsidR="00B74435" w:rsidRPr="00B74435" w14:paraId="5634FEC7" w14:textId="77777777" w:rsidTr="00A04C4D">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FE646E" w14:textId="77777777" w:rsidR="00B74435" w:rsidRPr="00B74435" w:rsidRDefault="00B74435" w:rsidP="00A04C4D">
            <w:pPr>
              <w:rPr>
                <w:color w:val="000000" w:themeColor="text1"/>
              </w:rPr>
            </w:pPr>
            <w:r w:rsidRPr="00B74435">
              <w:rPr>
                <w:color w:val="000000" w:themeColor="text1"/>
                <w:sz w:val="20"/>
                <w:szCs w:val="20"/>
              </w:rPr>
              <w:t>Senior Player</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5FC5D2" w14:textId="77777777" w:rsidR="00B74435" w:rsidRPr="00B74435" w:rsidRDefault="00B74435" w:rsidP="00A04C4D">
            <w:pPr>
              <w:rPr>
                <w:color w:val="000000" w:themeColor="text1"/>
              </w:rPr>
            </w:pPr>
            <w:r w:rsidRPr="00B74435">
              <w:rPr>
                <w:color w:val="000000" w:themeColor="text1"/>
                <w:sz w:val="20"/>
                <w:szCs w:val="20"/>
              </w:rPr>
              <w:t>Shivraj Gaytidak</w:t>
            </w:r>
          </w:p>
        </w:tc>
      </w:tr>
    </w:tbl>
    <w:p w14:paraId="1233F172" w14:textId="77777777" w:rsidR="006D79B6" w:rsidRDefault="006D79B6">
      <w:pPr>
        <w:spacing w:before="80" w:after="80"/>
        <w:rPr>
          <w:color w:val="000000" w:themeColor="text1"/>
        </w:rPr>
      </w:pPr>
    </w:p>
    <w:p w14:paraId="7A5AABB0" w14:textId="77777777" w:rsidR="003906BF" w:rsidRDefault="003906BF">
      <w:pPr>
        <w:spacing w:before="80" w:after="80"/>
        <w:rPr>
          <w:color w:val="000000" w:themeColor="text1"/>
        </w:rPr>
      </w:pPr>
    </w:p>
    <w:p w14:paraId="2991215C" w14:textId="257C8F48" w:rsidR="003906BF" w:rsidRDefault="003906BF">
      <w:pPr>
        <w:spacing w:before="80" w:after="80"/>
        <w:rPr>
          <w:color w:val="000000" w:themeColor="text1"/>
        </w:rPr>
      </w:pPr>
      <w:r w:rsidRPr="003906BF">
        <w:rPr>
          <w:noProof/>
          <w:color w:val="000000" w:themeColor="text1"/>
        </w:rPr>
        <w:drawing>
          <wp:inline distT="0" distB="0" distL="0" distR="0" wp14:anchorId="36918CF5" wp14:editId="0788E67E">
            <wp:extent cx="4545874" cy="2645057"/>
            <wp:effectExtent l="0" t="0" r="1270" b="0"/>
            <wp:docPr id="726518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18324" name=""/>
                    <pic:cNvPicPr/>
                  </pic:nvPicPr>
                  <pic:blipFill>
                    <a:blip r:embed="rId7"/>
                    <a:stretch>
                      <a:fillRect/>
                    </a:stretch>
                  </pic:blipFill>
                  <pic:spPr>
                    <a:xfrm>
                      <a:off x="0" y="0"/>
                      <a:ext cx="4589400" cy="2670383"/>
                    </a:xfrm>
                    <a:prstGeom prst="rect">
                      <a:avLst/>
                    </a:prstGeom>
                  </pic:spPr>
                </pic:pic>
              </a:graphicData>
            </a:graphic>
          </wp:inline>
        </w:drawing>
      </w:r>
    </w:p>
    <w:p w14:paraId="53376B69" w14:textId="77777777" w:rsidR="003906BF" w:rsidRDefault="003906BF">
      <w:pPr>
        <w:spacing w:before="80" w:after="80"/>
        <w:rPr>
          <w:color w:val="000000" w:themeColor="text1"/>
        </w:rPr>
      </w:pPr>
    </w:p>
    <w:p w14:paraId="47D2FD9E" w14:textId="01D4B3FA" w:rsidR="003906BF" w:rsidRPr="00B74435" w:rsidRDefault="003906BF">
      <w:pPr>
        <w:spacing w:before="80" w:after="80"/>
        <w:rPr>
          <w:color w:val="000000" w:themeColor="text1"/>
        </w:rPr>
      </w:pPr>
    </w:p>
    <w:sectPr w:rsidR="003906BF" w:rsidRPr="00B7443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86D"/>
    <w:multiLevelType w:val="hybridMultilevel"/>
    <w:tmpl w:val="D8389AF2"/>
    <w:lvl w:ilvl="0" w:tplc="C49C19CA">
      <w:start w:val="1"/>
      <w:numFmt w:val="bullet"/>
      <w:lvlText w:val="●"/>
      <w:lvlJc w:val="left"/>
      <w:pPr>
        <w:ind w:left="720" w:hanging="360"/>
      </w:pPr>
    </w:lvl>
    <w:lvl w:ilvl="1" w:tplc="BA8E6224">
      <w:start w:val="1"/>
      <w:numFmt w:val="bullet"/>
      <w:lvlText w:val="○"/>
      <w:lvlJc w:val="left"/>
      <w:pPr>
        <w:ind w:left="1440" w:hanging="360"/>
      </w:pPr>
    </w:lvl>
    <w:lvl w:ilvl="2" w:tplc="5D5269E6">
      <w:start w:val="1"/>
      <w:numFmt w:val="bullet"/>
      <w:lvlText w:val="■"/>
      <w:lvlJc w:val="left"/>
      <w:pPr>
        <w:ind w:left="2160" w:hanging="360"/>
      </w:pPr>
    </w:lvl>
    <w:lvl w:ilvl="3" w:tplc="08D8B164">
      <w:start w:val="1"/>
      <w:numFmt w:val="bullet"/>
      <w:lvlText w:val="●"/>
      <w:lvlJc w:val="left"/>
      <w:pPr>
        <w:ind w:left="2880" w:hanging="360"/>
      </w:pPr>
    </w:lvl>
    <w:lvl w:ilvl="4" w:tplc="FF9E0512">
      <w:start w:val="1"/>
      <w:numFmt w:val="bullet"/>
      <w:lvlText w:val="○"/>
      <w:lvlJc w:val="left"/>
      <w:pPr>
        <w:ind w:left="3600" w:hanging="360"/>
      </w:pPr>
    </w:lvl>
    <w:lvl w:ilvl="5" w:tplc="C3F2D00A">
      <w:start w:val="1"/>
      <w:numFmt w:val="bullet"/>
      <w:lvlText w:val="■"/>
      <w:lvlJc w:val="left"/>
      <w:pPr>
        <w:ind w:left="4320" w:hanging="360"/>
      </w:pPr>
    </w:lvl>
    <w:lvl w:ilvl="6" w:tplc="B27A8274">
      <w:start w:val="1"/>
      <w:numFmt w:val="bullet"/>
      <w:lvlText w:val="●"/>
      <w:lvlJc w:val="left"/>
      <w:pPr>
        <w:ind w:left="5040" w:hanging="360"/>
      </w:pPr>
    </w:lvl>
    <w:lvl w:ilvl="7" w:tplc="2560601A">
      <w:start w:val="1"/>
      <w:numFmt w:val="bullet"/>
      <w:lvlText w:val="●"/>
      <w:lvlJc w:val="left"/>
      <w:pPr>
        <w:ind w:left="5760" w:hanging="360"/>
      </w:pPr>
    </w:lvl>
    <w:lvl w:ilvl="8" w:tplc="33E072CA">
      <w:start w:val="1"/>
      <w:numFmt w:val="bullet"/>
      <w:lvlText w:val="●"/>
      <w:lvlJc w:val="left"/>
      <w:pPr>
        <w:ind w:left="6480" w:hanging="360"/>
      </w:pPr>
    </w:lvl>
  </w:abstractNum>
  <w:abstractNum w:abstractNumId="1" w15:restartNumberingAfterBreak="0">
    <w:nsid w:val="19F16A39"/>
    <w:multiLevelType w:val="hybridMultilevel"/>
    <w:tmpl w:val="AFDE6A02"/>
    <w:lvl w:ilvl="0" w:tplc="583A4570">
      <w:start w:val="1"/>
      <w:numFmt w:val="decimal"/>
      <w:lvlText w:val="%1."/>
      <w:lvlJc w:val="left"/>
      <w:pPr>
        <w:ind w:left="720" w:hanging="360"/>
      </w:pPr>
    </w:lvl>
    <w:lvl w:ilvl="1" w:tplc="27C04714">
      <w:numFmt w:val="decimal"/>
      <w:lvlText w:val=""/>
      <w:lvlJc w:val="left"/>
    </w:lvl>
    <w:lvl w:ilvl="2" w:tplc="4DDE9B28">
      <w:numFmt w:val="decimal"/>
      <w:lvlText w:val=""/>
      <w:lvlJc w:val="left"/>
    </w:lvl>
    <w:lvl w:ilvl="3" w:tplc="EB689CA6">
      <w:numFmt w:val="decimal"/>
      <w:lvlText w:val=""/>
      <w:lvlJc w:val="left"/>
    </w:lvl>
    <w:lvl w:ilvl="4" w:tplc="080C3572">
      <w:numFmt w:val="decimal"/>
      <w:lvlText w:val=""/>
      <w:lvlJc w:val="left"/>
    </w:lvl>
    <w:lvl w:ilvl="5" w:tplc="AB7C5878">
      <w:numFmt w:val="decimal"/>
      <w:lvlText w:val=""/>
      <w:lvlJc w:val="left"/>
    </w:lvl>
    <w:lvl w:ilvl="6" w:tplc="7924FD2C">
      <w:numFmt w:val="decimal"/>
      <w:lvlText w:val=""/>
      <w:lvlJc w:val="left"/>
    </w:lvl>
    <w:lvl w:ilvl="7" w:tplc="04EC37E0">
      <w:numFmt w:val="decimal"/>
      <w:lvlText w:val=""/>
      <w:lvlJc w:val="left"/>
    </w:lvl>
    <w:lvl w:ilvl="8" w:tplc="F77E2182">
      <w:numFmt w:val="decimal"/>
      <w:lvlText w:val=""/>
      <w:lvlJc w:val="left"/>
    </w:lvl>
  </w:abstractNum>
  <w:abstractNum w:abstractNumId="2" w15:restartNumberingAfterBreak="0">
    <w:nsid w:val="6A301027"/>
    <w:multiLevelType w:val="hybridMultilevel"/>
    <w:tmpl w:val="BA5E3B54"/>
    <w:lvl w:ilvl="0" w:tplc="97E84AA4">
      <w:start w:val="1"/>
      <w:numFmt w:val="bullet"/>
      <w:lvlText w:val="•"/>
      <w:lvlJc w:val="left"/>
      <w:pPr>
        <w:ind w:left="720" w:hanging="360"/>
      </w:pPr>
    </w:lvl>
    <w:lvl w:ilvl="1" w:tplc="F20C77C8">
      <w:numFmt w:val="decimal"/>
      <w:lvlText w:val=""/>
      <w:lvlJc w:val="left"/>
    </w:lvl>
    <w:lvl w:ilvl="2" w:tplc="CE8C872C">
      <w:numFmt w:val="decimal"/>
      <w:lvlText w:val=""/>
      <w:lvlJc w:val="left"/>
    </w:lvl>
    <w:lvl w:ilvl="3" w:tplc="32507D80">
      <w:numFmt w:val="decimal"/>
      <w:lvlText w:val=""/>
      <w:lvlJc w:val="left"/>
    </w:lvl>
    <w:lvl w:ilvl="4" w:tplc="F73EBAB2">
      <w:numFmt w:val="decimal"/>
      <w:lvlText w:val=""/>
      <w:lvlJc w:val="left"/>
    </w:lvl>
    <w:lvl w:ilvl="5" w:tplc="D0C466DA">
      <w:numFmt w:val="decimal"/>
      <w:lvlText w:val=""/>
      <w:lvlJc w:val="left"/>
    </w:lvl>
    <w:lvl w:ilvl="6" w:tplc="1AD4B2C2">
      <w:numFmt w:val="decimal"/>
      <w:lvlText w:val=""/>
      <w:lvlJc w:val="left"/>
    </w:lvl>
    <w:lvl w:ilvl="7" w:tplc="56545528">
      <w:numFmt w:val="decimal"/>
      <w:lvlText w:val=""/>
      <w:lvlJc w:val="left"/>
    </w:lvl>
    <w:lvl w:ilvl="8" w:tplc="49A22FBC">
      <w:numFmt w:val="decimal"/>
      <w:lvlText w:val=""/>
      <w:lvlJc w:val="left"/>
    </w:lvl>
  </w:abstractNum>
  <w:num w:numId="1" w16cid:durableId="2016374310">
    <w:abstractNumId w:val="0"/>
    <w:lvlOverride w:ilvl="0">
      <w:startOverride w:val="1"/>
    </w:lvlOverride>
  </w:num>
  <w:num w:numId="2" w16cid:durableId="105712467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B6"/>
    <w:rsid w:val="002B6F3E"/>
    <w:rsid w:val="002C608E"/>
    <w:rsid w:val="003906BF"/>
    <w:rsid w:val="003D37BC"/>
    <w:rsid w:val="00567172"/>
    <w:rsid w:val="006D79B6"/>
    <w:rsid w:val="00762C4A"/>
    <w:rsid w:val="00766041"/>
    <w:rsid w:val="008B6D15"/>
    <w:rsid w:val="008E590A"/>
    <w:rsid w:val="00B74435"/>
    <w:rsid w:val="00CE3AD4"/>
    <w:rsid w:val="00F9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020C"/>
  <w15:docId w15:val="{4F06F431-6DC1-8F44-A5A0-9259A74D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537</Words>
  <Characters>3373</Characters>
  <Application>Microsoft Office Word</Application>
  <DocSecurity>0</DocSecurity>
  <Lines>96</Lines>
  <Paragraphs>59</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3</cp:revision>
  <dcterms:created xsi:type="dcterms:W3CDTF">2026-03-19T18:40:00Z</dcterms:created>
  <dcterms:modified xsi:type="dcterms:W3CDTF">2026-03-19T20:06:00Z</dcterms:modified>
</cp:coreProperties>
</file>